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FFC" w:rsidRPr="00B768D7" w:rsidRDefault="004200B3" w:rsidP="00B768D7">
      <w:pPr>
        <w:pStyle w:val="Titolo"/>
        <w:spacing w:line="360" w:lineRule="auto"/>
        <w:jc w:val="center"/>
        <w:rPr>
          <w:rFonts w:ascii="Times New Roman" w:hAnsi="Times New Roman" w:cs="Times New Roman"/>
          <w:sz w:val="24"/>
          <w:szCs w:val="24"/>
          <w:lang w:eastAsia="it-IT"/>
        </w:rPr>
      </w:pPr>
      <w:bookmarkStart w:id="0" w:name="_Toc375132128"/>
      <w:r w:rsidRPr="00B768D7">
        <w:rPr>
          <w:rFonts w:ascii="Times New Roman" w:hAnsi="Times New Roman" w:cs="Times New Roman"/>
          <w:noProof/>
          <w:sz w:val="24"/>
          <w:szCs w:val="24"/>
          <w:lang w:eastAsia="it-IT"/>
        </w:rPr>
        <w:drawing>
          <wp:inline distT="0" distB="0" distL="0" distR="0">
            <wp:extent cx="2449830" cy="690245"/>
            <wp:effectExtent l="19050" t="0" r="7620" b="0"/>
            <wp:docPr id="1" name="Immagine 1" descr="Logo"/>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8"/>
                    <a:srcRect/>
                    <a:stretch>
                      <a:fillRect/>
                    </a:stretch>
                  </pic:blipFill>
                  <pic:spPr bwMode="auto">
                    <a:xfrm>
                      <a:off x="0" y="0"/>
                      <a:ext cx="2449830" cy="690245"/>
                    </a:xfrm>
                    <a:prstGeom prst="rect">
                      <a:avLst/>
                    </a:prstGeom>
                    <a:noFill/>
                    <a:ln w="9525">
                      <a:noFill/>
                      <a:miter lim="800000"/>
                      <a:headEnd/>
                      <a:tailEnd/>
                    </a:ln>
                  </pic:spPr>
                </pic:pic>
              </a:graphicData>
            </a:graphic>
          </wp:inline>
        </w:drawing>
      </w:r>
    </w:p>
    <w:p w:rsidR="00FD2FFC" w:rsidRPr="00B768D7" w:rsidRDefault="00FD2FFC" w:rsidP="00B768D7">
      <w:pPr>
        <w:pStyle w:val="Titolo"/>
        <w:spacing w:line="360" w:lineRule="auto"/>
        <w:jc w:val="center"/>
        <w:rPr>
          <w:rFonts w:ascii="Times New Roman" w:hAnsi="Times New Roman" w:cs="Times New Roman"/>
          <w:sz w:val="24"/>
          <w:szCs w:val="24"/>
          <w:lang w:eastAsia="it-IT"/>
        </w:rPr>
      </w:pPr>
    </w:p>
    <w:p w:rsidR="00FD2FFC" w:rsidRPr="00B768D7" w:rsidRDefault="00FD2FFC" w:rsidP="00B768D7">
      <w:pPr>
        <w:pStyle w:val="Titolo"/>
        <w:spacing w:line="360" w:lineRule="auto"/>
        <w:jc w:val="center"/>
        <w:rPr>
          <w:rFonts w:ascii="Times New Roman" w:hAnsi="Times New Roman" w:cs="Times New Roman"/>
          <w:sz w:val="24"/>
          <w:szCs w:val="24"/>
          <w:lang w:eastAsia="it-IT"/>
        </w:rPr>
      </w:pPr>
    </w:p>
    <w:p w:rsidR="00CF229A" w:rsidRPr="00B768D7" w:rsidRDefault="00CF229A" w:rsidP="00B768D7">
      <w:pPr>
        <w:pStyle w:val="Titolo"/>
        <w:spacing w:line="360" w:lineRule="auto"/>
        <w:jc w:val="center"/>
        <w:rPr>
          <w:rFonts w:ascii="Times New Roman" w:hAnsi="Times New Roman" w:cs="Times New Roman"/>
          <w:sz w:val="24"/>
          <w:szCs w:val="24"/>
          <w:lang w:eastAsia="it-IT"/>
        </w:rPr>
      </w:pPr>
    </w:p>
    <w:p w:rsidR="00CF229A" w:rsidRPr="00B768D7" w:rsidRDefault="00CF229A" w:rsidP="00B768D7">
      <w:pPr>
        <w:pStyle w:val="Titolo"/>
        <w:spacing w:line="360" w:lineRule="auto"/>
        <w:jc w:val="center"/>
        <w:rPr>
          <w:rFonts w:ascii="Times New Roman" w:hAnsi="Times New Roman" w:cs="Times New Roman"/>
          <w:sz w:val="24"/>
          <w:szCs w:val="24"/>
          <w:lang w:eastAsia="it-IT"/>
        </w:rPr>
      </w:pPr>
    </w:p>
    <w:p w:rsidR="00E63EBE" w:rsidRPr="004C32DE" w:rsidRDefault="00E63EBE" w:rsidP="00B768D7">
      <w:pPr>
        <w:pStyle w:val="Titolo"/>
        <w:spacing w:line="360" w:lineRule="auto"/>
        <w:jc w:val="center"/>
        <w:rPr>
          <w:rFonts w:ascii="Times New Roman" w:hAnsi="Times New Roman" w:cs="Times New Roman"/>
          <w:b/>
          <w:sz w:val="44"/>
          <w:szCs w:val="44"/>
          <w:lang w:eastAsia="it-IT"/>
        </w:rPr>
      </w:pPr>
      <w:bookmarkStart w:id="1" w:name="_Toc375132129"/>
      <w:bookmarkEnd w:id="0"/>
      <w:r w:rsidRPr="004C32DE">
        <w:rPr>
          <w:rFonts w:ascii="Times New Roman" w:hAnsi="Times New Roman" w:cs="Times New Roman"/>
          <w:b/>
          <w:sz w:val="44"/>
          <w:szCs w:val="44"/>
          <w:lang w:eastAsia="it-IT"/>
        </w:rPr>
        <w:t>CARTA DEI SERVIZI</w:t>
      </w:r>
      <w:bookmarkEnd w:id="1"/>
    </w:p>
    <w:p w:rsidR="00E63EBE" w:rsidRPr="00B768D7" w:rsidRDefault="00E63EBE" w:rsidP="00B768D7">
      <w:pPr>
        <w:pStyle w:val="Titolo"/>
        <w:spacing w:line="360" w:lineRule="auto"/>
        <w:jc w:val="center"/>
        <w:rPr>
          <w:rFonts w:ascii="Times New Roman" w:hAnsi="Times New Roman" w:cs="Times New Roman"/>
          <w:sz w:val="24"/>
          <w:szCs w:val="24"/>
          <w:lang w:eastAsia="it-IT"/>
        </w:rPr>
      </w:pPr>
    </w:p>
    <w:p w:rsidR="000924C0" w:rsidRPr="00B768D7" w:rsidRDefault="000924C0" w:rsidP="00B768D7">
      <w:pPr>
        <w:spacing w:line="360" w:lineRule="auto"/>
        <w:rPr>
          <w:rFonts w:ascii="Times New Roman" w:hAnsi="Times New Roman" w:cs="Times New Roman"/>
          <w:sz w:val="24"/>
          <w:szCs w:val="24"/>
          <w:lang w:eastAsia="it-IT"/>
        </w:rPr>
      </w:pPr>
      <w:r w:rsidRPr="00B768D7">
        <w:rPr>
          <w:rFonts w:ascii="Times New Roman" w:hAnsi="Times New Roman" w:cs="Times New Roman"/>
          <w:sz w:val="24"/>
          <w:szCs w:val="24"/>
          <w:lang w:eastAsia="it-IT"/>
        </w:rPr>
        <w:br w:type="page"/>
      </w:r>
    </w:p>
    <w:p w:rsidR="00EB640F" w:rsidRPr="00B768D7" w:rsidRDefault="00EB640F" w:rsidP="00B768D7">
      <w:pPr>
        <w:pStyle w:val="Titolosommario"/>
        <w:spacing w:line="360" w:lineRule="auto"/>
        <w:jc w:val="center"/>
        <w:rPr>
          <w:szCs w:val="24"/>
        </w:rPr>
        <w:sectPr w:rsidR="00EB640F" w:rsidRPr="00B768D7" w:rsidSect="00170BDC">
          <w:footerReference w:type="first" r:id="rId9"/>
          <w:pgSz w:w="11906" w:h="16838"/>
          <w:pgMar w:top="1417" w:right="1134" w:bottom="1134" w:left="1134" w:header="708" w:footer="708" w:gutter="0"/>
          <w:pgNumType w:start="1"/>
          <w:cols w:space="708"/>
          <w:docGrid w:linePitch="360"/>
        </w:sectPr>
      </w:pPr>
    </w:p>
    <w:sdt>
      <w:sdtPr>
        <w:rPr>
          <w:rFonts w:asciiTheme="minorHAnsi" w:eastAsiaTheme="minorHAnsi" w:hAnsiTheme="minorHAnsi" w:cstheme="minorBidi"/>
          <w:b w:val="0"/>
          <w:bCs w:val="0"/>
          <w:sz w:val="22"/>
          <w:szCs w:val="24"/>
          <w:lang w:eastAsia="en-US"/>
        </w:rPr>
        <w:id w:val="-874462028"/>
        <w:docPartObj>
          <w:docPartGallery w:val="Table of Contents"/>
          <w:docPartUnique/>
        </w:docPartObj>
      </w:sdtPr>
      <w:sdtContent>
        <w:p w:rsidR="008F16C5" w:rsidRPr="00745CB6" w:rsidRDefault="008F16C5" w:rsidP="00B768D7">
          <w:pPr>
            <w:pStyle w:val="Titolosommario"/>
            <w:spacing w:line="360" w:lineRule="auto"/>
            <w:jc w:val="center"/>
            <w:rPr>
              <w:rStyle w:val="Titolo3Carattere"/>
              <w:rFonts w:ascii="Times New Roman" w:hAnsi="Times New Roman" w:cs="Times New Roman"/>
              <w:b/>
              <w:color w:val="auto"/>
              <w:sz w:val="28"/>
              <w:szCs w:val="28"/>
            </w:rPr>
          </w:pPr>
          <w:r w:rsidRPr="00745CB6">
            <w:rPr>
              <w:rStyle w:val="Titolo3Carattere"/>
              <w:rFonts w:ascii="Times New Roman" w:hAnsi="Times New Roman" w:cs="Times New Roman"/>
              <w:b/>
              <w:color w:val="auto"/>
              <w:sz w:val="28"/>
              <w:szCs w:val="28"/>
            </w:rPr>
            <w:t>Sommario</w:t>
          </w:r>
        </w:p>
        <w:p w:rsidR="007F5007" w:rsidRPr="00B768D7" w:rsidRDefault="007F5007" w:rsidP="00B768D7">
          <w:pPr>
            <w:spacing w:line="360" w:lineRule="auto"/>
            <w:rPr>
              <w:rFonts w:ascii="Times New Roman" w:hAnsi="Times New Roman" w:cs="Times New Roman"/>
              <w:sz w:val="24"/>
              <w:szCs w:val="24"/>
              <w:lang w:eastAsia="it-IT"/>
            </w:rPr>
          </w:pPr>
        </w:p>
        <w:p w:rsidR="008F16C5" w:rsidRPr="00B768D7" w:rsidRDefault="009072EA" w:rsidP="00B768D7">
          <w:pPr>
            <w:pStyle w:val="Sommario1"/>
            <w:tabs>
              <w:tab w:val="right" w:leader="dot" w:pos="9628"/>
            </w:tabs>
            <w:spacing w:line="360" w:lineRule="auto"/>
            <w:rPr>
              <w:rFonts w:ascii="Times New Roman" w:eastAsiaTheme="minorEastAsia" w:hAnsi="Times New Roman" w:cs="Times New Roman"/>
              <w:noProof/>
              <w:sz w:val="24"/>
              <w:szCs w:val="24"/>
              <w:lang w:eastAsia="it-IT"/>
            </w:rPr>
          </w:pPr>
          <w:r w:rsidRPr="009072EA">
            <w:rPr>
              <w:rFonts w:ascii="Times New Roman" w:hAnsi="Times New Roman" w:cs="Times New Roman"/>
              <w:sz w:val="24"/>
              <w:szCs w:val="24"/>
            </w:rPr>
            <w:fldChar w:fldCharType="begin"/>
          </w:r>
          <w:r w:rsidR="008F16C5" w:rsidRPr="00B768D7">
            <w:rPr>
              <w:rFonts w:ascii="Times New Roman" w:hAnsi="Times New Roman" w:cs="Times New Roman"/>
              <w:sz w:val="24"/>
              <w:szCs w:val="24"/>
            </w:rPr>
            <w:instrText xml:space="preserve"> TOC \o "1-3" \h \z \u </w:instrText>
          </w:r>
          <w:r w:rsidRPr="009072EA">
            <w:rPr>
              <w:rFonts w:ascii="Times New Roman" w:hAnsi="Times New Roman" w:cs="Times New Roman"/>
              <w:sz w:val="24"/>
              <w:szCs w:val="24"/>
            </w:rPr>
            <w:fldChar w:fldCharType="separate"/>
          </w:r>
          <w:hyperlink w:anchor="_Toc375135882" w:history="1">
            <w:r w:rsidR="00B171C9" w:rsidRPr="00B768D7">
              <w:rPr>
                <w:rStyle w:val="Collegamentoipertestuale"/>
                <w:rFonts w:ascii="Times New Roman" w:hAnsi="Times New Roman" w:cs="Times New Roman"/>
                <w:noProof/>
                <w:sz w:val="24"/>
                <w:szCs w:val="24"/>
              </w:rPr>
              <w:t>1. ARCEA E L’IMPEGNO CON I PROPRI UTENTI</w:t>
            </w:r>
            <w:r w:rsidR="00B171C9" w:rsidRPr="00B768D7">
              <w:rPr>
                <w:rFonts w:ascii="Times New Roman" w:hAnsi="Times New Roman" w:cs="Times New Roman"/>
                <w:noProof/>
                <w:webHidden/>
                <w:sz w:val="24"/>
                <w:szCs w:val="24"/>
              </w:rPr>
              <w:tab/>
            </w:r>
            <w:r w:rsidRPr="00B768D7">
              <w:rPr>
                <w:rFonts w:ascii="Times New Roman" w:hAnsi="Times New Roman" w:cs="Times New Roman"/>
                <w:noProof/>
                <w:webHidden/>
                <w:sz w:val="24"/>
                <w:szCs w:val="24"/>
              </w:rPr>
              <w:fldChar w:fldCharType="begin"/>
            </w:r>
            <w:r w:rsidR="008F16C5" w:rsidRPr="00B768D7">
              <w:rPr>
                <w:rFonts w:ascii="Times New Roman" w:hAnsi="Times New Roman" w:cs="Times New Roman"/>
                <w:noProof/>
                <w:webHidden/>
                <w:sz w:val="24"/>
                <w:szCs w:val="24"/>
              </w:rPr>
              <w:instrText xml:space="preserve"> PAGEREF _Toc375135882 \h </w:instrText>
            </w:r>
            <w:r w:rsidRPr="00B768D7">
              <w:rPr>
                <w:rFonts w:ascii="Times New Roman" w:hAnsi="Times New Roman" w:cs="Times New Roman"/>
                <w:noProof/>
                <w:webHidden/>
                <w:sz w:val="24"/>
                <w:szCs w:val="24"/>
              </w:rPr>
            </w:r>
            <w:r w:rsidRPr="00B768D7">
              <w:rPr>
                <w:rFonts w:ascii="Times New Roman" w:hAnsi="Times New Roman" w:cs="Times New Roman"/>
                <w:noProof/>
                <w:webHidden/>
                <w:sz w:val="24"/>
                <w:szCs w:val="24"/>
              </w:rPr>
              <w:fldChar w:fldCharType="separate"/>
            </w:r>
            <w:r w:rsidR="009A0C47">
              <w:rPr>
                <w:rFonts w:ascii="Times New Roman" w:hAnsi="Times New Roman" w:cs="Times New Roman"/>
                <w:noProof/>
                <w:webHidden/>
                <w:sz w:val="24"/>
                <w:szCs w:val="24"/>
              </w:rPr>
              <w:t>1</w:t>
            </w:r>
            <w:r w:rsidRPr="00B768D7">
              <w:rPr>
                <w:rFonts w:ascii="Times New Roman" w:hAnsi="Times New Roman" w:cs="Times New Roman"/>
                <w:noProof/>
                <w:webHidden/>
                <w:sz w:val="24"/>
                <w:szCs w:val="24"/>
              </w:rPr>
              <w:fldChar w:fldCharType="end"/>
            </w:r>
          </w:hyperlink>
        </w:p>
        <w:p w:rsidR="008F16C5" w:rsidRPr="00B768D7" w:rsidRDefault="009072EA" w:rsidP="00B768D7">
          <w:pPr>
            <w:pStyle w:val="Sommario2"/>
            <w:tabs>
              <w:tab w:val="right" w:leader="dot" w:pos="9628"/>
            </w:tabs>
            <w:spacing w:line="360" w:lineRule="auto"/>
            <w:rPr>
              <w:rFonts w:ascii="Times New Roman" w:hAnsi="Times New Roman" w:cs="Times New Roman"/>
              <w:noProof/>
              <w:sz w:val="24"/>
              <w:szCs w:val="24"/>
            </w:rPr>
          </w:pPr>
          <w:hyperlink w:anchor="_Toc375135883" w:history="1">
            <w:r w:rsidR="00B171C9" w:rsidRPr="00B768D7">
              <w:rPr>
                <w:rStyle w:val="Collegamentoipertestuale"/>
                <w:rFonts w:ascii="Times New Roman" w:hAnsi="Times New Roman" w:cs="Times New Roman"/>
                <w:noProof/>
                <w:sz w:val="24"/>
                <w:szCs w:val="24"/>
              </w:rPr>
              <w:t>1.1. La carta dei servizi</w:t>
            </w:r>
            <w:r w:rsidR="00B171C9" w:rsidRPr="00B768D7">
              <w:rPr>
                <w:rFonts w:ascii="Times New Roman" w:hAnsi="Times New Roman" w:cs="Times New Roman"/>
                <w:noProof/>
                <w:webHidden/>
                <w:sz w:val="24"/>
                <w:szCs w:val="24"/>
              </w:rPr>
              <w:tab/>
            </w:r>
            <w:r w:rsidRPr="00B768D7">
              <w:rPr>
                <w:rFonts w:ascii="Times New Roman" w:hAnsi="Times New Roman" w:cs="Times New Roman"/>
                <w:noProof/>
                <w:webHidden/>
                <w:sz w:val="24"/>
                <w:szCs w:val="24"/>
              </w:rPr>
              <w:fldChar w:fldCharType="begin"/>
            </w:r>
            <w:r w:rsidR="008F16C5" w:rsidRPr="00B768D7">
              <w:rPr>
                <w:rFonts w:ascii="Times New Roman" w:hAnsi="Times New Roman" w:cs="Times New Roman"/>
                <w:noProof/>
                <w:webHidden/>
                <w:sz w:val="24"/>
                <w:szCs w:val="24"/>
              </w:rPr>
              <w:instrText xml:space="preserve"> PAGEREF _Toc375135883 \h </w:instrText>
            </w:r>
            <w:r w:rsidRPr="00B768D7">
              <w:rPr>
                <w:rFonts w:ascii="Times New Roman" w:hAnsi="Times New Roman" w:cs="Times New Roman"/>
                <w:noProof/>
                <w:webHidden/>
                <w:sz w:val="24"/>
                <w:szCs w:val="24"/>
              </w:rPr>
            </w:r>
            <w:r w:rsidRPr="00B768D7">
              <w:rPr>
                <w:rFonts w:ascii="Times New Roman" w:hAnsi="Times New Roman" w:cs="Times New Roman"/>
                <w:noProof/>
                <w:webHidden/>
                <w:sz w:val="24"/>
                <w:szCs w:val="24"/>
              </w:rPr>
              <w:fldChar w:fldCharType="separate"/>
            </w:r>
            <w:r w:rsidR="009A0C47">
              <w:rPr>
                <w:rFonts w:ascii="Times New Roman" w:hAnsi="Times New Roman" w:cs="Times New Roman"/>
                <w:noProof/>
                <w:webHidden/>
                <w:sz w:val="24"/>
                <w:szCs w:val="24"/>
              </w:rPr>
              <w:t>1</w:t>
            </w:r>
            <w:r w:rsidRPr="00B768D7">
              <w:rPr>
                <w:rFonts w:ascii="Times New Roman" w:hAnsi="Times New Roman" w:cs="Times New Roman"/>
                <w:noProof/>
                <w:webHidden/>
                <w:sz w:val="24"/>
                <w:szCs w:val="24"/>
              </w:rPr>
              <w:fldChar w:fldCharType="end"/>
            </w:r>
          </w:hyperlink>
        </w:p>
        <w:p w:rsidR="008F16C5" w:rsidRPr="00B768D7" w:rsidRDefault="009072EA" w:rsidP="00B768D7">
          <w:pPr>
            <w:pStyle w:val="Sommario2"/>
            <w:tabs>
              <w:tab w:val="right" w:leader="dot" w:pos="9628"/>
            </w:tabs>
            <w:spacing w:line="360" w:lineRule="auto"/>
            <w:rPr>
              <w:rFonts w:ascii="Times New Roman" w:hAnsi="Times New Roman" w:cs="Times New Roman"/>
              <w:noProof/>
              <w:sz w:val="24"/>
              <w:szCs w:val="24"/>
            </w:rPr>
          </w:pPr>
          <w:hyperlink w:anchor="_Toc375135884" w:history="1">
            <w:r w:rsidR="00B171C9" w:rsidRPr="00B768D7">
              <w:rPr>
                <w:rStyle w:val="Collegamentoipertestuale"/>
                <w:rFonts w:ascii="Times New Roman" w:hAnsi="Times New Roman" w:cs="Times New Roman"/>
                <w:noProof/>
                <w:sz w:val="24"/>
                <w:szCs w:val="24"/>
              </w:rPr>
              <w:t>1.2. Principi fondamentali</w:t>
            </w:r>
            <w:r w:rsidR="00B171C9" w:rsidRPr="00B768D7">
              <w:rPr>
                <w:rFonts w:ascii="Times New Roman" w:hAnsi="Times New Roman" w:cs="Times New Roman"/>
                <w:noProof/>
                <w:webHidden/>
                <w:sz w:val="24"/>
                <w:szCs w:val="24"/>
              </w:rPr>
              <w:tab/>
            </w:r>
            <w:r w:rsidRPr="00B768D7">
              <w:rPr>
                <w:rFonts w:ascii="Times New Roman" w:hAnsi="Times New Roman" w:cs="Times New Roman"/>
                <w:noProof/>
                <w:webHidden/>
                <w:sz w:val="24"/>
                <w:szCs w:val="24"/>
              </w:rPr>
              <w:fldChar w:fldCharType="begin"/>
            </w:r>
            <w:r w:rsidR="008F16C5" w:rsidRPr="00B768D7">
              <w:rPr>
                <w:rFonts w:ascii="Times New Roman" w:hAnsi="Times New Roman" w:cs="Times New Roman"/>
                <w:noProof/>
                <w:webHidden/>
                <w:sz w:val="24"/>
                <w:szCs w:val="24"/>
              </w:rPr>
              <w:instrText xml:space="preserve"> PAGEREF _Toc375135884 \h </w:instrText>
            </w:r>
            <w:r w:rsidRPr="00B768D7">
              <w:rPr>
                <w:rFonts w:ascii="Times New Roman" w:hAnsi="Times New Roman" w:cs="Times New Roman"/>
                <w:noProof/>
                <w:webHidden/>
                <w:sz w:val="24"/>
                <w:szCs w:val="24"/>
              </w:rPr>
            </w:r>
            <w:r w:rsidRPr="00B768D7">
              <w:rPr>
                <w:rFonts w:ascii="Times New Roman" w:hAnsi="Times New Roman" w:cs="Times New Roman"/>
                <w:noProof/>
                <w:webHidden/>
                <w:sz w:val="24"/>
                <w:szCs w:val="24"/>
              </w:rPr>
              <w:fldChar w:fldCharType="separate"/>
            </w:r>
            <w:r w:rsidR="009A0C47">
              <w:rPr>
                <w:rFonts w:ascii="Times New Roman" w:hAnsi="Times New Roman" w:cs="Times New Roman"/>
                <w:noProof/>
                <w:webHidden/>
                <w:sz w:val="24"/>
                <w:szCs w:val="24"/>
              </w:rPr>
              <w:t>1</w:t>
            </w:r>
            <w:r w:rsidRPr="00B768D7">
              <w:rPr>
                <w:rFonts w:ascii="Times New Roman" w:hAnsi="Times New Roman" w:cs="Times New Roman"/>
                <w:noProof/>
                <w:webHidden/>
                <w:sz w:val="24"/>
                <w:szCs w:val="24"/>
              </w:rPr>
              <w:fldChar w:fldCharType="end"/>
            </w:r>
          </w:hyperlink>
        </w:p>
        <w:p w:rsidR="008F16C5" w:rsidRPr="00B768D7" w:rsidRDefault="009072EA" w:rsidP="00B768D7">
          <w:pPr>
            <w:pStyle w:val="Sommario1"/>
            <w:tabs>
              <w:tab w:val="right" w:leader="dot" w:pos="9628"/>
            </w:tabs>
            <w:spacing w:line="360" w:lineRule="auto"/>
            <w:rPr>
              <w:rFonts w:ascii="Times New Roman" w:eastAsiaTheme="minorEastAsia" w:hAnsi="Times New Roman" w:cs="Times New Roman"/>
              <w:noProof/>
              <w:sz w:val="24"/>
              <w:szCs w:val="24"/>
              <w:lang w:eastAsia="it-IT"/>
            </w:rPr>
          </w:pPr>
          <w:hyperlink w:anchor="_Toc375135885" w:history="1">
            <w:r w:rsidR="008F16C5" w:rsidRPr="00B768D7">
              <w:rPr>
                <w:rStyle w:val="Collegamentoipertestuale"/>
                <w:rFonts w:ascii="Times New Roman" w:hAnsi="Times New Roman" w:cs="Times New Roman"/>
                <w:noProof/>
                <w:sz w:val="24"/>
                <w:szCs w:val="24"/>
              </w:rPr>
              <w:t>2.   COS’E’ L’ARCEA</w:t>
            </w:r>
            <w:r w:rsidR="008F16C5" w:rsidRPr="00B768D7">
              <w:rPr>
                <w:rFonts w:ascii="Times New Roman" w:hAnsi="Times New Roman" w:cs="Times New Roman"/>
                <w:noProof/>
                <w:webHidden/>
                <w:sz w:val="24"/>
                <w:szCs w:val="24"/>
              </w:rPr>
              <w:tab/>
            </w:r>
            <w:r w:rsidRPr="00B768D7">
              <w:rPr>
                <w:rFonts w:ascii="Times New Roman" w:hAnsi="Times New Roman" w:cs="Times New Roman"/>
                <w:noProof/>
                <w:webHidden/>
                <w:sz w:val="24"/>
                <w:szCs w:val="24"/>
              </w:rPr>
              <w:fldChar w:fldCharType="begin"/>
            </w:r>
            <w:r w:rsidR="008F16C5" w:rsidRPr="00B768D7">
              <w:rPr>
                <w:rFonts w:ascii="Times New Roman" w:hAnsi="Times New Roman" w:cs="Times New Roman"/>
                <w:noProof/>
                <w:webHidden/>
                <w:sz w:val="24"/>
                <w:szCs w:val="24"/>
              </w:rPr>
              <w:instrText xml:space="preserve"> PAGEREF _Toc375135885 \h </w:instrText>
            </w:r>
            <w:r w:rsidRPr="00B768D7">
              <w:rPr>
                <w:rFonts w:ascii="Times New Roman" w:hAnsi="Times New Roman" w:cs="Times New Roman"/>
                <w:noProof/>
                <w:webHidden/>
                <w:sz w:val="24"/>
                <w:szCs w:val="24"/>
              </w:rPr>
            </w:r>
            <w:r w:rsidRPr="00B768D7">
              <w:rPr>
                <w:rFonts w:ascii="Times New Roman" w:hAnsi="Times New Roman" w:cs="Times New Roman"/>
                <w:noProof/>
                <w:webHidden/>
                <w:sz w:val="24"/>
                <w:szCs w:val="24"/>
              </w:rPr>
              <w:fldChar w:fldCharType="separate"/>
            </w:r>
            <w:r w:rsidR="009A0C47">
              <w:rPr>
                <w:rFonts w:ascii="Times New Roman" w:hAnsi="Times New Roman" w:cs="Times New Roman"/>
                <w:noProof/>
                <w:webHidden/>
                <w:sz w:val="24"/>
                <w:szCs w:val="24"/>
              </w:rPr>
              <w:t>2</w:t>
            </w:r>
            <w:r w:rsidRPr="00B768D7">
              <w:rPr>
                <w:rFonts w:ascii="Times New Roman" w:hAnsi="Times New Roman" w:cs="Times New Roman"/>
                <w:noProof/>
                <w:webHidden/>
                <w:sz w:val="24"/>
                <w:szCs w:val="24"/>
              </w:rPr>
              <w:fldChar w:fldCharType="end"/>
            </w:r>
          </w:hyperlink>
        </w:p>
        <w:p w:rsidR="008F16C5" w:rsidRPr="00B768D7" w:rsidRDefault="009072EA" w:rsidP="00B768D7">
          <w:pPr>
            <w:pStyle w:val="Sommario2"/>
            <w:tabs>
              <w:tab w:val="right" w:leader="dot" w:pos="9628"/>
            </w:tabs>
            <w:spacing w:line="360" w:lineRule="auto"/>
            <w:rPr>
              <w:rFonts w:ascii="Times New Roman" w:hAnsi="Times New Roman" w:cs="Times New Roman"/>
              <w:noProof/>
              <w:sz w:val="24"/>
              <w:szCs w:val="24"/>
            </w:rPr>
          </w:pPr>
          <w:hyperlink w:anchor="_Toc375135886" w:history="1">
            <w:r w:rsidR="008F16C5" w:rsidRPr="00B768D7">
              <w:rPr>
                <w:rStyle w:val="Collegamentoipertestuale"/>
                <w:rFonts w:ascii="Times New Roman" w:hAnsi="Times New Roman" w:cs="Times New Roman"/>
                <w:noProof/>
                <w:sz w:val="24"/>
                <w:szCs w:val="24"/>
              </w:rPr>
              <w:t>2.1. Le funzioni di Arcea</w:t>
            </w:r>
            <w:r w:rsidR="008F16C5" w:rsidRPr="00B768D7">
              <w:rPr>
                <w:rFonts w:ascii="Times New Roman" w:hAnsi="Times New Roman" w:cs="Times New Roman"/>
                <w:noProof/>
                <w:webHidden/>
                <w:sz w:val="24"/>
                <w:szCs w:val="24"/>
              </w:rPr>
              <w:tab/>
            </w:r>
            <w:r w:rsidRPr="00B768D7">
              <w:rPr>
                <w:rFonts w:ascii="Times New Roman" w:hAnsi="Times New Roman" w:cs="Times New Roman"/>
                <w:noProof/>
                <w:webHidden/>
                <w:sz w:val="24"/>
                <w:szCs w:val="24"/>
              </w:rPr>
              <w:fldChar w:fldCharType="begin"/>
            </w:r>
            <w:r w:rsidR="008F16C5" w:rsidRPr="00B768D7">
              <w:rPr>
                <w:rFonts w:ascii="Times New Roman" w:hAnsi="Times New Roman" w:cs="Times New Roman"/>
                <w:noProof/>
                <w:webHidden/>
                <w:sz w:val="24"/>
                <w:szCs w:val="24"/>
              </w:rPr>
              <w:instrText xml:space="preserve"> PAGEREF _Toc375135886 \h </w:instrText>
            </w:r>
            <w:r w:rsidRPr="00B768D7">
              <w:rPr>
                <w:rFonts w:ascii="Times New Roman" w:hAnsi="Times New Roman" w:cs="Times New Roman"/>
                <w:noProof/>
                <w:webHidden/>
                <w:sz w:val="24"/>
                <w:szCs w:val="24"/>
              </w:rPr>
            </w:r>
            <w:r w:rsidRPr="00B768D7">
              <w:rPr>
                <w:rFonts w:ascii="Times New Roman" w:hAnsi="Times New Roman" w:cs="Times New Roman"/>
                <w:noProof/>
                <w:webHidden/>
                <w:sz w:val="24"/>
                <w:szCs w:val="24"/>
              </w:rPr>
              <w:fldChar w:fldCharType="separate"/>
            </w:r>
            <w:r w:rsidR="009A0C47">
              <w:rPr>
                <w:rFonts w:ascii="Times New Roman" w:hAnsi="Times New Roman" w:cs="Times New Roman"/>
                <w:noProof/>
                <w:webHidden/>
                <w:sz w:val="24"/>
                <w:szCs w:val="24"/>
              </w:rPr>
              <w:t>2</w:t>
            </w:r>
            <w:r w:rsidRPr="00B768D7">
              <w:rPr>
                <w:rFonts w:ascii="Times New Roman" w:hAnsi="Times New Roman" w:cs="Times New Roman"/>
                <w:noProof/>
                <w:webHidden/>
                <w:sz w:val="24"/>
                <w:szCs w:val="24"/>
              </w:rPr>
              <w:fldChar w:fldCharType="end"/>
            </w:r>
          </w:hyperlink>
        </w:p>
        <w:p w:rsidR="008F16C5" w:rsidRPr="00B768D7" w:rsidRDefault="009072EA" w:rsidP="00B768D7">
          <w:pPr>
            <w:pStyle w:val="Sommario2"/>
            <w:tabs>
              <w:tab w:val="right" w:leader="dot" w:pos="9628"/>
            </w:tabs>
            <w:spacing w:line="360" w:lineRule="auto"/>
            <w:rPr>
              <w:rFonts w:ascii="Times New Roman" w:hAnsi="Times New Roman" w:cs="Times New Roman"/>
              <w:noProof/>
              <w:sz w:val="24"/>
              <w:szCs w:val="24"/>
            </w:rPr>
          </w:pPr>
          <w:hyperlink w:anchor="_Toc375135887" w:history="1">
            <w:r w:rsidR="008F16C5" w:rsidRPr="00B768D7">
              <w:rPr>
                <w:rStyle w:val="Collegamentoipertestuale"/>
                <w:rFonts w:ascii="Times New Roman" w:hAnsi="Times New Roman" w:cs="Times New Roman"/>
                <w:noProof/>
                <w:sz w:val="24"/>
                <w:szCs w:val="24"/>
              </w:rPr>
              <w:t>2.2 La missione di Arcea</w:t>
            </w:r>
            <w:r w:rsidR="008F16C5" w:rsidRPr="00B768D7">
              <w:rPr>
                <w:rFonts w:ascii="Times New Roman" w:hAnsi="Times New Roman" w:cs="Times New Roman"/>
                <w:noProof/>
                <w:webHidden/>
                <w:sz w:val="24"/>
                <w:szCs w:val="24"/>
              </w:rPr>
              <w:tab/>
            </w:r>
            <w:r w:rsidRPr="00B768D7">
              <w:rPr>
                <w:rFonts w:ascii="Times New Roman" w:hAnsi="Times New Roman" w:cs="Times New Roman"/>
                <w:noProof/>
                <w:webHidden/>
                <w:sz w:val="24"/>
                <w:szCs w:val="24"/>
              </w:rPr>
              <w:fldChar w:fldCharType="begin"/>
            </w:r>
            <w:r w:rsidR="008F16C5" w:rsidRPr="00B768D7">
              <w:rPr>
                <w:rFonts w:ascii="Times New Roman" w:hAnsi="Times New Roman" w:cs="Times New Roman"/>
                <w:noProof/>
                <w:webHidden/>
                <w:sz w:val="24"/>
                <w:szCs w:val="24"/>
              </w:rPr>
              <w:instrText xml:space="preserve"> PAGEREF _Toc375135887 \h </w:instrText>
            </w:r>
            <w:r w:rsidRPr="00B768D7">
              <w:rPr>
                <w:rFonts w:ascii="Times New Roman" w:hAnsi="Times New Roman" w:cs="Times New Roman"/>
                <w:noProof/>
                <w:webHidden/>
                <w:sz w:val="24"/>
                <w:szCs w:val="24"/>
              </w:rPr>
            </w:r>
            <w:r w:rsidRPr="00B768D7">
              <w:rPr>
                <w:rFonts w:ascii="Times New Roman" w:hAnsi="Times New Roman" w:cs="Times New Roman"/>
                <w:noProof/>
                <w:webHidden/>
                <w:sz w:val="24"/>
                <w:szCs w:val="24"/>
              </w:rPr>
              <w:fldChar w:fldCharType="separate"/>
            </w:r>
            <w:r w:rsidR="009A0C47">
              <w:rPr>
                <w:rFonts w:ascii="Times New Roman" w:hAnsi="Times New Roman" w:cs="Times New Roman"/>
                <w:noProof/>
                <w:webHidden/>
                <w:sz w:val="24"/>
                <w:szCs w:val="24"/>
              </w:rPr>
              <w:t>2</w:t>
            </w:r>
            <w:r w:rsidRPr="00B768D7">
              <w:rPr>
                <w:rFonts w:ascii="Times New Roman" w:hAnsi="Times New Roman" w:cs="Times New Roman"/>
                <w:noProof/>
                <w:webHidden/>
                <w:sz w:val="24"/>
                <w:szCs w:val="24"/>
              </w:rPr>
              <w:fldChar w:fldCharType="end"/>
            </w:r>
          </w:hyperlink>
        </w:p>
        <w:p w:rsidR="008F16C5" w:rsidRPr="00B768D7" w:rsidRDefault="009072EA" w:rsidP="00B768D7">
          <w:pPr>
            <w:pStyle w:val="Sommario2"/>
            <w:tabs>
              <w:tab w:val="right" w:leader="dot" w:pos="9628"/>
            </w:tabs>
            <w:spacing w:line="360" w:lineRule="auto"/>
            <w:rPr>
              <w:rFonts w:ascii="Times New Roman" w:hAnsi="Times New Roman" w:cs="Times New Roman"/>
              <w:noProof/>
              <w:sz w:val="24"/>
              <w:szCs w:val="24"/>
            </w:rPr>
          </w:pPr>
          <w:hyperlink w:anchor="_Toc375135888" w:history="1">
            <w:r w:rsidR="008F16C5" w:rsidRPr="00B768D7">
              <w:rPr>
                <w:rStyle w:val="Collegamentoipertestuale"/>
                <w:rFonts w:ascii="Times New Roman" w:hAnsi="Times New Roman" w:cs="Times New Roman"/>
                <w:noProof/>
                <w:sz w:val="24"/>
                <w:szCs w:val="24"/>
              </w:rPr>
              <w:t>2.3 Servizi offerti e attività degli uffici</w:t>
            </w:r>
            <w:r w:rsidR="008F16C5" w:rsidRPr="00B768D7">
              <w:rPr>
                <w:rFonts w:ascii="Times New Roman" w:hAnsi="Times New Roman" w:cs="Times New Roman"/>
                <w:noProof/>
                <w:webHidden/>
                <w:sz w:val="24"/>
                <w:szCs w:val="24"/>
              </w:rPr>
              <w:tab/>
            </w:r>
            <w:r w:rsidRPr="00B768D7">
              <w:rPr>
                <w:rFonts w:ascii="Times New Roman" w:hAnsi="Times New Roman" w:cs="Times New Roman"/>
                <w:noProof/>
                <w:webHidden/>
                <w:sz w:val="24"/>
                <w:szCs w:val="24"/>
              </w:rPr>
              <w:fldChar w:fldCharType="begin"/>
            </w:r>
            <w:r w:rsidR="008F16C5" w:rsidRPr="00B768D7">
              <w:rPr>
                <w:rFonts w:ascii="Times New Roman" w:hAnsi="Times New Roman" w:cs="Times New Roman"/>
                <w:noProof/>
                <w:webHidden/>
                <w:sz w:val="24"/>
                <w:szCs w:val="24"/>
              </w:rPr>
              <w:instrText xml:space="preserve"> PAGEREF _Toc375135888 \h </w:instrText>
            </w:r>
            <w:r w:rsidRPr="00B768D7">
              <w:rPr>
                <w:rFonts w:ascii="Times New Roman" w:hAnsi="Times New Roman" w:cs="Times New Roman"/>
                <w:noProof/>
                <w:webHidden/>
                <w:sz w:val="24"/>
                <w:szCs w:val="24"/>
              </w:rPr>
            </w:r>
            <w:r w:rsidRPr="00B768D7">
              <w:rPr>
                <w:rFonts w:ascii="Times New Roman" w:hAnsi="Times New Roman" w:cs="Times New Roman"/>
                <w:noProof/>
                <w:webHidden/>
                <w:sz w:val="24"/>
                <w:szCs w:val="24"/>
              </w:rPr>
              <w:fldChar w:fldCharType="separate"/>
            </w:r>
            <w:r w:rsidR="009A0C47">
              <w:rPr>
                <w:rFonts w:ascii="Times New Roman" w:hAnsi="Times New Roman" w:cs="Times New Roman"/>
                <w:noProof/>
                <w:webHidden/>
                <w:sz w:val="24"/>
                <w:szCs w:val="24"/>
              </w:rPr>
              <w:t>3</w:t>
            </w:r>
            <w:r w:rsidRPr="00B768D7">
              <w:rPr>
                <w:rFonts w:ascii="Times New Roman" w:hAnsi="Times New Roman" w:cs="Times New Roman"/>
                <w:noProof/>
                <w:webHidden/>
                <w:sz w:val="24"/>
                <w:szCs w:val="24"/>
              </w:rPr>
              <w:fldChar w:fldCharType="end"/>
            </w:r>
          </w:hyperlink>
        </w:p>
        <w:p w:rsidR="008F16C5" w:rsidRPr="00B768D7" w:rsidRDefault="009072EA" w:rsidP="00B768D7">
          <w:pPr>
            <w:pStyle w:val="Sommario2"/>
            <w:tabs>
              <w:tab w:val="right" w:leader="dot" w:pos="9628"/>
            </w:tabs>
            <w:spacing w:line="360" w:lineRule="auto"/>
            <w:rPr>
              <w:rFonts w:ascii="Times New Roman" w:hAnsi="Times New Roman" w:cs="Times New Roman"/>
              <w:noProof/>
              <w:sz w:val="24"/>
              <w:szCs w:val="24"/>
            </w:rPr>
          </w:pPr>
          <w:hyperlink w:anchor="_Toc375135889" w:history="1">
            <w:r w:rsidR="008F16C5" w:rsidRPr="00B768D7">
              <w:rPr>
                <w:rStyle w:val="Collegamentoipertestuale"/>
                <w:rFonts w:ascii="Times New Roman" w:hAnsi="Times New Roman" w:cs="Times New Roman"/>
                <w:noProof/>
                <w:sz w:val="24"/>
                <w:szCs w:val="24"/>
              </w:rPr>
              <w:t>2.4 Obiettivi dell’azione amministrativa di Arcea</w:t>
            </w:r>
            <w:r w:rsidR="008F16C5" w:rsidRPr="00B768D7">
              <w:rPr>
                <w:rFonts w:ascii="Times New Roman" w:hAnsi="Times New Roman" w:cs="Times New Roman"/>
                <w:noProof/>
                <w:webHidden/>
                <w:sz w:val="24"/>
                <w:szCs w:val="24"/>
              </w:rPr>
              <w:tab/>
            </w:r>
            <w:r w:rsidRPr="00B768D7">
              <w:rPr>
                <w:rFonts w:ascii="Times New Roman" w:hAnsi="Times New Roman" w:cs="Times New Roman"/>
                <w:noProof/>
                <w:webHidden/>
                <w:sz w:val="24"/>
                <w:szCs w:val="24"/>
              </w:rPr>
              <w:fldChar w:fldCharType="begin"/>
            </w:r>
            <w:r w:rsidR="008F16C5" w:rsidRPr="00B768D7">
              <w:rPr>
                <w:rFonts w:ascii="Times New Roman" w:hAnsi="Times New Roman" w:cs="Times New Roman"/>
                <w:noProof/>
                <w:webHidden/>
                <w:sz w:val="24"/>
                <w:szCs w:val="24"/>
              </w:rPr>
              <w:instrText xml:space="preserve"> PAGEREF _Toc375135889 \h </w:instrText>
            </w:r>
            <w:r w:rsidRPr="00B768D7">
              <w:rPr>
                <w:rFonts w:ascii="Times New Roman" w:hAnsi="Times New Roman" w:cs="Times New Roman"/>
                <w:noProof/>
                <w:webHidden/>
                <w:sz w:val="24"/>
                <w:szCs w:val="24"/>
              </w:rPr>
            </w:r>
            <w:r w:rsidRPr="00B768D7">
              <w:rPr>
                <w:rFonts w:ascii="Times New Roman" w:hAnsi="Times New Roman" w:cs="Times New Roman"/>
                <w:noProof/>
                <w:webHidden/>
                <w:sz w:val="24"/>
                <w:szCs w:val="24"/>
              </w:rPr>
              <w:fldChar w:fldCharType="separate"/>
            </w:r>
            <w:r w:rsidR="009A0C47">
              <w:rPr>
                <w:rFonts w:ascii="Times New Roman" w:hAnsi="Times New Roman" w:cs="Times New Roman"/>
                <w:noProof/>
                <w:webHidden/>
                <w:sz w:val="24"/>
                <w:szCs w:val="24"/>
              </w:rPr>
              <w:t>4</w:t>
            </w:r>
            <w:r w:rsidRPr="00B768D7">
              <w:rPr>
                <w:rFonts w:ascii="Times New Roman" w:hAnsi="Times New Roman" w:cs="Times New Roman"/>
                <w:noProof/>
                <w:webHidden/>
                <w:sz w:val="24"/>
                <w:szCs w:val="24"/>
              </w:rPr>
              <w:fldChar w:fldCharType="end"/>
            </w:r>
          </w:hyperlink>
        </w:p>
        <w:p w:rsidR="008F16C5" w:rsidRPr="00B768D7" w:rsidRDefault="009072EA" w:rsidP="00B768D7">
          <w:pPr>
            <w:pStyle w:val="Sommario1"/>
            <w:tabs>
              <w:tab w:val="right" w:leader="dot" w:pos="9628"/>
            </w:tabs>
            <w:spacing w:line="360" w:lineRule="auto"/>
            <w:rPr>
              <w:rFonts w:ascii="Times New Roman" w:eastAsiaTheme="minorEastAsia" w:hAnsi="Times New Roman" w:cs="Times New Roman"/>
              <w:noProof/>
              <w:sz w:val="24"/>
              <w:szCs w:val="24"/>
              <w:lang w:eastAsia="it-IT"/>
            </w:rPr>
          </w:pPr>
          <w:hyperlink w:anchor="_Toc375135891" w:history="1">
            <w:r w:rsidR="008F16C5" w:rsidRPr="00B768D7">
              <w:rPr>
                <w:rStyle w:val="Collegamentoipertestuale"/>
                <w:rFonts w:ascii="Times New Roman" w:hAnsi="Times New Roman" w:cs="Times New Roman"/>
                <w:noProof/>
                <w:sz w:val="24"/>
                <w:szCs w:val="24"/>
              </w:rPr>
              <w:t>3</w:t>
            </w:r>
            <w:r w:rsidR="00B171C9" w:rsidRPr="00B768D7">
              <w:rPr>
                <w:rStyle w:val="Collegamentoipertestuale"/>
                <w:rFonts w:ascii="Times New Roman" w:hAnsi="Times New Roman" w:cs="Times New Roman"/>
                <w:noProof/>
                <w:sz w:val="24"/>
                <w:szCs w:val="24"/>
              </w:rPr>
              <w:t xml:space="preserve">  ORGANI DELL’ARCEA</w:t>
            </w:r>
            <w:r w:rsidR="008F16C5" w:rsidRPr="00B768D7">
              <w:rPr>
                <w:rFonts w:ascii="Times New Roman" w:hAnsi="Times New Roman" w:cs="Times New Roman"/>
                <w:noProof/>
                <w:webHidden/>
                <w:sz w:val="24"/>
                <w:szCs w:val="24"/>
              </w:rPr>
              <w:tab/>
            </w:r>
            <w:r w:rsidRPr="00B768D7">
              <w:rPr>
                <w:rFonts w:ascii="Times New Roman" w:hAnsi="Times New Roman" w:cs="Times New Roman"/>
                <w:noProof/>
                <w:webHidden/>
                <w:sz w:val="24"/>
                <w:szCs w:val="24"/>
              </w:rPr>
              <w:fldChar w:fldCharType="begin"/>
            </w:r>
            <w:r w:rsidR="008F16C5" w:rsidRPr="00B768D7">
              <w:rPr>
                <w:rFonts w:ascii="Times New Roman" w:hAnsi="Times New Roman" w:cs="Times New Roman"/>
                <w:noProof/>
                <w:webHidden/>
                <w:sz w:val="24"/>
                <w:szCs w:val="24"/>
              </w:rPr>
              <w:instrText xml:space="preserve"> PAGEREF _Toc375135891 \h </w:instrText>
            </w:r>
            <w:r w:rsidRPr="00B768D7">
              <w:rPr>
                <w:rFonts w:ascii="Times New Roman" w:hAnsi="Times New Roman" w:cs="Times New Roman"/>
                <w:noProof/>
                <w:webHidden/>
                <w:sz w:val="24"/>
                <w:szCs w:val="24"/>
              </w:rPr>
            </w:r>
            <w:r w:rsidRPr="00B768D7">
              <w:rPr>
                <w:rFonts w:ascii="Times New Roman" w:hAnsi="Times New Roman" w:cs="Times New Roman"/>
                <w:noProof/>
                <w:webHidden/>
                <w:sz w:val="24"/>
                <w:szCs w:val="24"/>
              </w:rPr>
              <w:fldChar w:fldCharType="separate"/>
            </w:r>
            <w:r w:rsidR="009A0C47">
              <w:rPr>
                <w:rFonts w:ascii="Times New Roman" w:hAnsi="Times New Roman" w:cs="Times New Roman"/>
                <w:noProof/>
                <w:webHidden/>
                <w:sz w:val="24"/>
                <w:szCs w:val="24"/>
              </w:rPr>
              <w:t>4</w:t>
            </w:r>
            <w:r w:rsidRPr="00B768D7">
              <w:rPr>
                <w:rFonts w:ascii="Times New Roman" w:hAnsi="Times New Roman" w:cs="Times New Roman"/>
                <w:noProof/>
                <w:webHidden/>
                <w:sz w:val="24"/>
                <w:szCs w:val="24"/>
              </w:rPr>
              <w:fldChar w:fldCharType="end"/>
            </w:r>
          </w:hyperlink>
        </w:p>
        <w:p w:rsidR="008F16C5" w:rsidRPr="00B768D7" w:rsidRDefault="009072EA" w:rsidP="00B768D7">
          <w:pPr>
            <w:pStyle w:val="Sommario2"/>
            <w:tabs>
              <w:tab w:val="right" w:leader="dot" w:pos="9628"/>
            </w:tabs>
            <w:spacing w:line="360" w:lineRule="auto"/>
            <w:rPr>
              <w:rFonts w:ascii="Times New Roman" w:hAnsi="Times New Roman" w:cs="Times New Roman"/>
              <w:noProof/>
              <w:sz w:val="24"/>
              <w:szCs w:val="24"/>
            </w:rPr>
          </w:pPr>
          <w:hyperlink w:anchor="_Toc375135892" w:history="1">
            <w:r w:rsidR="008F16C5" w:rsidRPr="00B768D7">
              <w:rPr>
                <w:rStyle w:val="Collegamentoipertestuale"/>
                <w:rFonts w:ascii="Times New Roman" w:hAnsi="Times New Roman" w:cs="Times New Roman"/>
                <w:noProof/>
                <w:sz w:val="24"/>
                <w:szCs w:val="24"/>
              </w:rPr>
              <w:t>3.1 Il Direttore</w:t>
            </w:r>
            <w:r w:rsidR="008F16C5" w:rsidRPr="00B768D7">
              <w:rPr>
                <w:rFonts w:ascii="Times New Roman" w:hAnsi="Times New Roman" w:cs="Times New Roman"/>
                <w:noProof/>
                <w:webHidden/>
                <w:sz w:val="24"/>
                <w:szCs w:val="24"/>
              </w:rPr>
              <w:tab/>
            </w:r>
          </w:hyperlink>
          <w:r w:rsidR="00E15185" w:rsidRPr="00B768D7">
            <w:rPr>
              <w:rStyle w:val="Collegamentoipertestuale"/>
              <w:rFonts w:ascii="Times New Roman" w:hAnsi="Times New Roman" w:cs="Times New Roman"/>
              <w:noProof/>
              <w:color w:val="auto"/>
              <w:sz w:val="24"/>
              <w:szCs w:val="24"/>
              <w:u w:val="none"/>
            </w:rPr>
            <w:t>4</w:t>
          </w:r>
        </w:p>
        <w:p w:rsidR="008F16C5" w:rsidRPr="00B768D7" w:rsidRDefault="009072EA" w:rsidP="00B768D7">
          <w:pPr>
            <w:pStyle w:val="Sommario2"/>
            <w:tabs>
              <w:tab w:val="right" w:leader="dot" w:pos="9628"/>
            </w:tabs>
            <w:spacing w:line="360" w:lineRule="auto"/>
            <w:rPr>
              <w:rFonts w:ascii="Times New Roman" w:hAnsi="Times New Roman" w:cs="Times New Roman"/>
              <w:noProof/>
              <w:sz w:val="24"/>
              <w:szCs w:val="24"/>
            </w:rPr>
          </w:pPr>
          <w:hyperlink w:anchor="_Toc375135893" w:history="1">
            <w:r w:rsidR="008F16C5" w:rsidRPr="00B768D7">
              <w:rPr>
                <w:rStyle w:val="Collegamentoipertestuale"/>
                <w:rFonts w:ascii="Times New Roman" w:hAnsi="Times New Roman" w:cs="Times New Roman"/>
                <w:noProof/>
                <w:sz w:val="24"/>
                <w:szCs w:val="24"/>
              </w:rPr>
              <w:t xml:space="preserve">3.2 </w:t>
            </w:r>
            <w:r w:rsidR="00C37172">
              <w:rPr>
                <w:rStyle w:val="Collegamentoipertestuale"/>
                <w:rFonts w:ascii="Times New Roman" w:hAnsi="Times New Roman" w:cs="Times New Roman"/>
                <w:noProof/>
                <w:sz w:val="24"/>
                <w:szCs w:val="24"/>
              </w:rPr>
              <w:t>L’Organ</w:t>
            </w:r>
            <w:r w:rsidR="00202ADD">
              <w:rPr>
                <w:rStyle w:val="Collegamentoipertestuale"/>
                <w:rFonts w:ascii="Times New Roman" w:hAnsi="Times New Roman" w:cs="Times New Roman"/>
                <w:noProof/>
                <w:sz w:val="24"/>
                <w:szCs w:val="24"/>
              </w:rPr>
              <w:t>ism</w:t>
            </w:r>
            <w:r w:rsidR="00C37172">
              <w:rPr>
                <w:rStyle w:val="Collegamentoipertestuale"/>
                <w:rFonts w:ascii="Times New Roman" w:hAnsi="Times New Roman" w:cs="Times New Roman"/>
                <w:noProof/>
                <w:sz w:val="24"/>
                <w:szCs w:val="24"/>
              </w:rPr>
              <w:t xml:space="preserve">o di </w:t>
            </w:r>
            <w:r w:rsidR="008F16C5" w:rsidRPr="00B768D7">
              <w:rPr>
                <w:rStyle w:val="Collegamentoipertestuale"/>
                <w:rFonts w:ascii="Times New Roman" w:hAnsi="Times New Roman" w:cs="Times New Roman"/>
                <w:noProof/>
                <w:sz w:val="24"/>
                <w:szCs w:val="24"/>
              </w:rPr>
              <w:t>Revis</w:t>
            </w:r>
            <w:r w:rsidR="00C37172">
              <w:rPr>
                <w:rStyle w:val="Collegamentoipertestuale"/>
                <w:rFonts w:ascii="Times New Roman" w:hAnsi="Times New Roman" w:cs="Times New Roman"/>
                <w:noProof/>
                <w:sz w:val="24"/>
                <w:szCs w:val="24"/>
              </w:rPr>
              <w:t>ione</w:t>
            </w:r>
            <w:r w:rsidR="008F16C5" w:rsidRPr="00B768D7">
              <w:rPr>
                <w:rStyle w:val="Collegamentoipertestuale"/>
                <w:rFonts w:ascii="Times New Roman" w:hAnsi="Times New Roman" w:cs="Times New Roman"/>
                <w:noProof/>
                <w:sz w:val="24"/>
                <w:szCs w:val="24"/>
              </w:rPr>
              <w:t xml:space="preserve"> dei Conti</w:t>
            </w:r>
            <w:r w:rsidR="008F16C5" w:rsidRPr="00B768D7">
              <w:rPr>
                <w:rFonts w:ascii="Times New Roman" w:hAnsi="Times New Roman" w:cs="Times New Roman"/>
                <w:noProof/>
                <w:webHidden/>
                <w:sz w:val="24"/>
                <w:szCs w:val="24"/>
              </w:rPr>
              <w:tab/>
            </w:r>
            <w:r w:rsidRPr="00B768D7">
              <w:rPr>
                <w:rFonts w:ascii="Times New Roman" w:hAnsi="Times New Roman" w:cs="Times New Roman"/>
                <w:noProof/>
                <w:webHidden/>
                <w:sz w:val="24"/>
                <w:szCs w:val="24"/>
              </w:rPr>
              <w:fldChar w:fldCharType="begin"/>
            </w:r>
            <w:r w:rsidR="008F16C5" w:rsidRPr="00B768D7">
              <w:rPr>
                <w:rFonts w:ascii="Times New Roman" w:hAnsi="Times New Roman" w:cs="Times New Roman"/>
                <w:noProof/>
                <w:webHidden/>
                <w:sz w:val="24"/>
                <w:szCs w:val="24"/>
              </w:rPr>
              <w:instrText xml:space="preserve"> PAGEREF _Toc375135893 \h </w:instrText>
            </w:r>
            <w:r w:rsidRPr="00B768D7">
              <w:rPr>
                <w:rFonts w:ascii="Times New Roman" w:hAnsi="Times New Roman" w:cs="Times New Roman"/>
                <w:noProof/>
                <w:webHidden/>
                <w:sz w:val="24"/>
                <w:szCs w:val="24"/>
              </w:rPr>
            </w:r>
            <w:r w:rsidRPr="00B768D7">
              <w:rPr>
                <w:rFonts w:ascii="Times New Roman" w:hAnsi="Times New Roman" w:cs="Times New Roman"/>
                <w:noProof/>
                <w:webHidden/>
                <w:sz w:val="24"/>
                <w:szCs w:val="24"/>
              </w:rPr>
              <w:fldChar w:fldCharType="separate"/>
            </w:r>
            <w:r w:rsidR="009A0C47">
              <w:rPr>
                <w:rFonts w:ascii="Times New Roman" w:hAnsi="Times New Roman" w:cs="Times New Roman"/>
                <w:noProof/>
                <w:webHidden/>
                <w:sz w:val="24"/>
                <w:szCs w:val="24"/>
              </w:rPr>
              <w:t>5</w:t>
            </w:r>
            <w:r w:rsidRPr="00B768D7">
              <w:rPr>
                <w:rFonts w:ascii="Times New Roman" w:hAnsi="Times New Roman" w:cs="Times New Roman"/>
                <w:noProof/>
                <w:webHidden/>
                <w:sz w:val="24"/>
                <w:szCs w:val="24"/>
              </w:rPr>
              <w:fldChar w:fldCharType="end"/>
            </w:r>
          </w:hyperlink>
        </w:p>
        <w:p w:rsidR="008F16C5" w:rsidRPr="00B768D7" w:rsidRDefault="009072EA" w:rsidP="00B768D7">
          <w:pPr>
            <w:pStyle w:val="Sommario1"/>
            <w:tabs>
              <w:tab w:val="right" w:leader="dot" w:pos="9628"/>
            </w:tabs>
            <w:spacing w:line="360" w:lineRule="auto"/>
            <w:rPr>
              <w:rFonts w:ascii="Times New Roman" w:eastAsiaTheme="minorEastAsia" w:hAnsi="Times New Roman" w:cs="Times New Roman"/>
              <w:noProof/>
              <w:sz w:val="24"/>
              <w:szCs w:val="24"/>
              <w:lang w:eastAsia="it-IT"/>
            </w:rPr>
          </w:pPr>
          <w:hyperlink w:anchor="_Toc375135894" w:history="1">
            <w:r w:rsidR="008F16C5" w:rsidRPr="00B768D7">
              <w:rPr>
                <w:rStyle w:val="Collegamentoipertestuale"/>
                <w:rFonts w:ascii="Times New Roman" w:hAnsi="Times New Roman" w:cs="Times New Roman"/>
                <w:noProof/>
                <w:sz w:val="24"/>
                <w:szCs w:val="24"/>
              </w:rPr>
              <w:t xml:space="preserve">4. </w:t>
            </w:r>
            <w:r w:rsidR="00B171C9" w:rsidRPr="00B768D7">
              <w:rPr>
                <w:rStyle w:val="Collegamentoipertestuale"/>
                <w:rFonts w:ascii="Times New Roman" w:hAnsi="Times New Roman" w:cs="Times New Roman"/>
                <w:noProof/>
                <w:sz w:val="24"/>
                <w:szCs w:val="24"/>
              </w:rPr>
              <w:t>LA DELEGA DI FUNZIONI</w:t>
            </w:r>
            <w:r w:rsidR="008F16C5" w:rsidRPr="00B768D7">
              <w:rPr>
                <w:rFonts w:ascii="Times New Roman" w:hAnsi="Times New Roman" w:cs="Times New Roman"/>
                <w:noProof/>
                <w:webHidden/>
                <w:sz w:val="24"/>
                <w:szCs w:val="24"/>
              </w:rPr>
              <w:tab/>
            </w:r>
            <w:r w:rsidRPr="00B768D7">
              <w:rPr>
                <w:rFonts w:ascii="Times New Roman" w:hAnsi="Times New Roman" w:cs="Times New Roman"/>
                <w:noProof/>
                <w:webHidden/>
                <w:sz w:val="24"/>
                <w:szCs w:val="24"/>
              </w:rPr>
              <w:fldChar w:fldCharType="begin"/>
            </w:r>
            <w:r w:rsidR="008F16C5" w:rsidRPr="00B768D7">
              <w:rPr>
                <w:rFonts w:ascii="Times New Roman" w:hAnsi="Times New Roman" w:cs="Times New Roman"/>
                <w:noProof/>
                <w:webHidden/>
                <w:sz w:val="24"/>
                <w:szCs w:val="24"/>
              </w:rPr>
              <w:instrText xml:space="preserve"> PAGEREF _Toc375135894 \h </w:instrText>
            </w:r>
            <w:r w:rsidRPr="00B768D7">
              <w:rPr>
                <w:rFonts w:ascii="Times New Roman" w:hAnsi="Times New Roman" w:cs="Times New Roman"/>
                <w:noProof/>
                <w:webHidden/>
                <w:sz w:val="24"/>
                <w:szCs w:val="24"/>
              </w:rPr>
            </w:r>
            <w:r w:rsidRPr="00B768D7">
              <w:rPr>
                <w:rFonts w:ascii="Times New Roman" w:hAnsi="Times New Roman" w:cs="Times New Roman"/>
                <w:noProof/>
                <w:webHidden/>
                <w:sz w:val="24"/>
                <w:szCs w:val="24"/>
              </w:rPr>
              <w:fldChar w:fldCharType="separate"/>
            </w:r>
            <w:r w:rsidR="009A0C47">
              <w:rPr>
                <w:rFonts w:ascii="Times New Roman" w:hAnsi="Times New Roman" w:cs="Times New Roman"/>
                <w:noProof/>
                <w:webHidden/>
                <w:sz w:val="24"/>
                <w:szCs w:val="24"/>
              </w:rPr>
              <w:t>6</w:t>
            </w:r>
            <w:r w:rsidRPr="00B768D7">
              <w:rPr>
                <w:rFonts w:ascii="Times New Roman" w:hAnsi="Times New Roman" w:cs="Times New Roman"/>
                <w:noProof/>
                <w:webHidden/>
                <w:sz w:val="24"/>
                <w:szCs w:val="24"/>
              </w:rPr>
              <w:fldChar w:fldCharType="end"/>
            </w:r>
          </w:hyperlink>
        </w:p>
        <w:p w:rsidR="008F16C5" w:rsidRPr="00B768D7" w:rsidRDefault="009072EA" w:rsidP="00B768D7">
          <w:pPr>
            <w:pStyle w:val="Sommario2"/>
            <w:tabs>
              <w:tab w:val="right" w:leader="dot" w:pos="9628"/>
            </w:tabs>
            <w:spacing w:line="360" w:lineRule="auto"/>
            <w:rPr>
              <w:rFonts w:ascii="Times New Roman" w:hAnsi="Times New Roman" w:cs="Times New Roman"/>
              <w:noProof/>
              <w:sz w:val="24"/>
              <w:szCs w:val="24"/>
            </w:rPr>
          </w:pPr>
          <w:hyperlink w:anchor="_Toc375135895" w:history="1">
            <w:r w:rsidR="008F16C5" w:rsidRPr="00B768D7">
              <w:rPr>
                <w:rStyle w:val="Collegamentoipertestuale"/>
                <w:rFonts w:ascii="Times New Roman" w:hAnsi="Times New Roman" w:cs="Times New Roman"/>
                <w:noProof/>
                <w:sz w:val="24"/>
                <w:szCs w:val="24"/>
              </w:rPr>
              <w:t>4.1. Centri di Assistenza Agricola (CAA)</w:t>
            </w:r>
            <w:r w:rsidR="008F16C5" w:rsidRPr="00B768D7">
              <w:rPr>
                <w:rFonts w:ascii="Times New Roman" w:hAnsi="Times New Roman" w:cs="Times New Roman"/>
                <w:noProof/>
                <w:webHidden/>
                <w:sz w:val="24"/>
                <w:szCs w:val="24"/>
              </w:rPr>
              <w:tab/>
            </w:r>
          </w:hyperlink>
          <w:r w:rsidR="00E15185" w:rsidRPr="00B768D7">
            <w:rPr>
              <w:rStyle w:val="Collegamentoipertestuale"/>
              <w:rFonts w:ascii="Times New Roman" w:hAnsi="Times New Roman" w:cs="Times New Roman"/>
              <w:noProof/>
              <w:color w:val="auto"/>
              <w:sz w:val="24"/>
              <w:szCs w:val="24"/>
              <w:u w:val="none"/>
            </w:rPr>
            <w:t>5</w:t>
          </w:r>
        </w:p>
        <w:p w:rsidR="008F16C5" w:rsidRPr="00B768D7" w:rsidRDefault="009072EA" w:rsidP="00B768D7">
          <w:pPr>
            <w:pStyle w:val="Sommario2"/>
            <w:tabs>
              <w:tab w:val="right" w:leader="dot" w:pos="9628"/>
            </w:tabs>
            <w:spacing w:line="360" w:lineRule="auto"/>
            <w:rPr>
              <w:rFonts w:ascii="Times New Roman" w:hAnsi="Times New Roman" w:cs="Times New Roman"/>
              <w:noProof/>
              <w:sz w:val="24"/>
              <w:szCs w:val="24"/>
            </w:rPr>
          </w:pPr>
          <w:hyperlink w:anchor="_Toc375135896" w:history="1">
            <w:r w:rsidR="008F16C5" w:rsidRPr="00B768D7">
              <w:rPr>
                <w:rStyle w:val="Collegamentoipertestuale"/>
                <w:rFonts w:ascii="Times New Roman" w:hAnsi="Times New Roman" w:cs="Times New Roman"/>
                <w:noProof/>
                <w:sz w:val="24"/>
                <w:szCs w:val="24"/>
              </w:rPr>
              <w:t>4.2. Regione Calabria</w:t>
            </w:r>
            <w:r w:rsidR="008F16C5" w:rsidRPr="00B768D7">
              <w:rPr>
                <w:rFonts w:ascii="Times New Roman" w:hAnsi="Times New Roman" w:cs="Times New Roman"/>
                <w:noProof/>
                <w:webHidden/>
                <w:sz w:val="24"/>
                <w:szCs w:val="24"/>
              </w:rPr>
              <w:tab/>
            </w:r>
            <w:r w:rsidRPr="00B768D7">
              <w:rPr>
                <w:rFonts w:ascii="Times New Roman" w:hAnsi="Times New Roman" w:cs="Times New Roman"/>
                <w:noProof/>
                <w:webHidden/>
                <w:sz w:val="24"/>
                <w:szCs w:val="24"/>
              </w:rPr>
              <w:fldChar w:fldCharType="begin"/>
            </w:r>
            <w:r w:rsidR="008F16C5" w:rsidRPr="00B768D7">
              <w:rPr>
                <w:rFonts w:ascii="Times New Roman" w:hAnsi="Times New Roman" w:cs="Times New Roman"/>
                <w:noProof/>
                <w:webHidden/>
                <w:sz w:val="24"/>
                <w:szCs w:val="24"/>
              </w:rPr>
              <w:instrText xml:space="preserve"> PAGEREF _Toc375135896 \h </w:instrText>
            </w:r>
            <w:r w:rsidRPr="00B768D7">
              <w:rPr>
                <w:rFonts w:ascii="Times New Roman" w:hAnsi="Times New Roman" w:cs="Times New Roman"/>
                <w:noProof/>
                <w:webHidden/>
                <w:sz w:val="24"/>
                <w:szCs w:val="24"/>
              </w:rPr>
            </w:r>
            <w:r w:rsidRPr="00B768D7">
              <w:rPr>
                <w:rFonts w:ascii="Times New Roman" w:hAnsi="Times New Roman" w:cs="Times New Roman"/>
                <w:noProof/>
                <w:webHidden/>
                <w:sz w:val="24"/>
                <w:szCs w:val="24"/>
              </w:rPr>
              <w:fldChar w:fldCharType="separate"/>
            </w:r>
            <w:r w:rsidR="009A0C47">
              <w:rPr>
                <w:rFonts w:ascii="Times New Roman" w:hAnsi="Times New Roman" w:cs="Times New Roman"/>
                <w:noProof/>
                <w:webHidden/>
                <w:sz w:val="24"/>
                <w:szCs w:val="24"/>
              </w:rPr>
              <w:t>7</w:t>
            </w:r>
            <w:r w:rsidRPr="00B768D7">
              <w:rPr>
                <w:rFonts w:ascii="Times New Roman" w:hAnsi="Times New Roman" w:cs="Times New Roman"/>
                <w:noProof/>
                <w:webHidden/>
                <w:sz w:val="24"/>
                <w:szCs w:val="24"/>
              </w:rPr>
              <w:fldChar w:fldCharType="end"/>
            </w:r>
          </w:hyperlink>
        </w:p>
        <w:p w:rsidR="008F16C5" w:rsidRPr="00B768D7" w:rsidRDefault="009072EA" w:rsidP="00B768D7">
          <w:pPr>
            <w:pStyle w:val="Sommario1"/>
            <w:tabs>
              <w:tab w:val="right" w:leader="dot" w:pos="9628"/>
            </w:tabs>
            <w:spacing w:line="360" w:lineRule="auto"/>
            <w:rPr>
              <w:rFonts w:ascii="Times New Roman" w:eastAsiaTheme="minorEastAsia" w:hAnsi="Times New Roman" w:cs="Times New Roman"/>
              <w:noProof/>
              <w:sz w:val="24"/>
              <w:szCs w:val="24"/>
              <w:lang w:eastAsia="it-IT"/>
            </w:rPr>
          </w:pPr>
          <w:hyperlink w:anchor="_Toc375135897" w:history="1">
            <w:r w:rsidR="008F16C5" w:rsidRPr="00B768D7">
              <w:rPr>
                <w:rStyle w:val="Collegamentoipertestuale"/>
                <w:rFonts w:ascii="Times New Roman" w:hAnsi="Times New Roman" w:cs="Times New Roman"/>
                <w:noProof/>
                <w:sz w:val="24"/>
                <w:szCs w:val="24"/>
              </w:rPr>
              <w:t xml:space="preserve">5. </w:t>
            </w:r>
            <w:r w:rsidR="00B171C9" w:rsidRPr="00B768D7">
              <w:rPr>
                <w:rStyle w:val="Collegamentoipertestuale"/>
                <w:rFonts w:ascii="Times New Roman" w:hAnsi="Times New Roman" w:cs="Times New Roman"/>
                <w:noProof/>
                <w:sz w:val="24"/>
                <w:szCs w:val="24"/>
              </w:rPr>
              <w:t>MULTICANALITÀ NELL’ACCESSO A SERVIZI ED INFORMAZIONI</w:t>
            </w:r>
            <w:r w:rsidR="008F16C5" w:rsidRPr="00B768D7">
              <w:rPr>
                <w:rFonts w:ascii="Times New Roman" w:hAnsi="Times New Roman" w:cs="Times New Roman"/>
                <w:noProof/>
                <w:webHidden/>
                <w:sz w:val="24"/>
                <w:szCs w:val="24"/>
              </w:rPr>
              <w:tab/>
            </w:r>
            <w:r w:rsidRPr="00B768D7">
              <w:rPr>
                <w:rFonts w:ascii="Times New Roman" w:hAnsi="Times New Roman" w:cs="Times New Roman"/>
                <w:noProof/>
                <w:webHidden/>
                <w:sz w:val="24"/>
                <w:szCs w:val="24"/>
              </w:rPr>
              <w:fldChar w:fldCharType="begin"/>
            </w:r>
            <w:r w:rsidR="008F16C5" w:rsidRPr="00B768D7">
              <w:rPr>
                <w:rFonts w:ascii="Times New Roman" w:hAnsi="Times New Roman" w:cs="Times New Roman"/>
                <w:noProof/>
                <w:webHidden/>
                <w:sz w:val="24"/>
                <w:szCs w:val="24"/>
              </w:rPr>
              <w:instrText xml:space="preserve"> PAGEREF _Toc375135897 \h </w:instrText>
            </w:r>
            <w:r w:rsidRPr="00B768D7">
              <w:rPr>
                <w:rFonts w:ascii="Times New Roman" w:hAnsi="Times New Roman" w:cs="Times New Roman"/>
                <w:noProof/>
                <w:webHidden/>
                <w:sz w:val="24"/>
                <w:szCs w:val="24"/>
              </w:rPr>
            </w:r>
            <w:r w:rsidRPr="00B768D7">
              <w:rPr>
                <w:rFonts w:ascii="Times New Roman" w:hAnsi="Times New Roman" w:cs="Times New Roman"/>
                <w:noProof/>
                <w:webHidden/>
                <w:sz w:val="24"/>
                <w:szCs w:val="24"/>
              </w:rPr>
              <w:fldChar w:fldCharType="separate"/>
            </w:r>
            <w:r w:rsidR="009A0C47">
              <w:rPr>
                <w:rFonts w:ascii="Times New Roman" w:hAnsi="Times New Roman" w:cs="Times New Roman"/>
                <w:noProof/>
                <w:webHidden/>
                <w:sz w:val="24"/>
                <w:szCs w:val="24"/>
              </w:rPr>
              <w:t>7</w:t>
            </w:r>
            <w:r w:rsidRPr="00B768D7">
              <w:rPr>
                <w:rFonts w:ascii="Times New Roman" w:hAnsi="Times New Roman" w:cs="Times New Roman"/>
                <w:noProof/>
                <w:webHidden/>
                <w:sz w:val="24"/>
                <w:szCs w:val="24"/>
              </w:rPr>
              <w:fldChar w:fldCharType="end"/>
            </w:r>
          </w:hyperlink>
        </w:p>
        <w:p w:rsidR="008F16C5" w:rsidRPr="00B768D7" w:rsidRDefault="009072EA" w:rsidP="00B768D7">
          <w:pPr>
            <w:pStyle w:val="Sommario2"/>
            <w:tabs>
              <w:tab w:val="right" w:leader="dot" w:pos="9628"/>
            </w:tabs>
            <w:spacing w:line="360" w:lineRule="auto"/>
            <w:rPr>
              <w:rFonts w:ascii="Times New Roman" w:hAnsi="Times New Roman" w:cs="Times New Roman"/>
              <w:noProof/>
              <w:sz w:val="24"/>
              <w:szCs w:val="24"/>
            </w:rPr>
          </w:pPr>
          <w:hyperlink w:anchor="_Toc375135898" w:history="1">
            <w:r w:rsidR="008F16C5" w:rsidRPr="00B768D7">
              <w:rPr>
                <w:rStyle w:val="Collegamentoipertestuale"/>
                <w:rFonts w:ascii="Times New Roman" w:hAnsi="Times New Roman" w:cs="Times New Roman"/>
                <w:noProof/>
                <w:sz w:val="24"/>
                <w:szCs w:val="24"/>
              </w:rPr>
              <w:t>5.1 Sportello informativo per le relazioni col pubblico -  SIRP</w:t>
            </w:r>
            <w:r w:rsidR="008F16C5" w:rsidRPr="00B768D7">
              <w:rPr>
                <w:rFonts w:ascii="Times New Roman" w:hAnsi="Times New Roman" w:cs="Times New Roman"/>
                <w:noProof/>
                <w:webHidden/>
                <w:sz w:val="24"/>
                <w:szCs w:val="24"/>
              </w:rPr>
              <w:tab/>
            </w:r>
          </w:hyperlink>
          <w:r w:rsidR="00E15185" w:rsidRPr="00B768D7">
            <w:rPr>
              <w:rStyle w:val="Collegamentoipertestuale"/>
              <w:rFonts w:ascii="Times New Roman" w:hAnsi="Times New Roman" w:cs="Times New Roman"/>
              <w:noProof/>
              <w:color w:val="auto"/>
              <w:sz w:val="24"/>
              <w:szCs w:val="24"/>
              <w:u w:val="none"/>
            </w:rPr>
            <w:t>6</w:t>
          </w:r>
        </w:p>
        <w:p w:rsidR="008F16C5" w:rsidRPr="00B768D7" w:rsidRDefault="009072EA" w:rsidP="00B768D7">
          <w:pPr>
            <w:pStyle w:val="Sommario2"/>
            <w:tabs>
              <w:tab w:val="right" w:leader="dot" w:pos="9628"/>
            </w:tabs>
            <w:spacing w:line="360" w:lineRule="auto"/>
            <w:rPr>
              <w:rFonts w:ascii="Times New Roman" w:hAnsi="Times New Roman" w:cs="Times New Roman"/>
              <w:noProof/>
              <w:sz w:val="24"/>
              <w:szCs w:val="24"/>
            </w:rPr>
          </w:pPr>
          <w:hyperlink w:anchor="_Toc375135899" w:history="1">
            <w:r w:rsidR="008F16C5" w:rsidRPr="00B768D7">
              <w:rPr>
                <w:rStyle w:val="Collegamentoipertestuale"/>
                <w:rFonts w:ascii="Times New Roman" w:hAnsi="Times New Roman" w:cs="Times New Roman"/>
                <w:noProof/>
                <w:sz w:val="24"/>
                <w:szCs w:val="24"/>
              </w:rPr>
              <w:t>5.2 L’URCAA - Ufficio per le Relazioni con i CAA</w:t>
            </w:r>
            <w:r w:rsidR="008F16C5" w:rsidRPr="00B768D7">
              <w:rPr>
                <w:rFonts w:ascii="Times New Roman" w:hAnsi="Times New Roman" w:cs="Times New Roman"/>
                <w:noProof/>
                <w:webHidden/>
                <w:sz w:val="24"/>
                <w:szCs w:val="24"/>
              </w:rPr>
              <w:tab/>
            </w:r>
            <w:r w:rsidRPr="00B768D7">
              <w:rPr>
                <w:rFonts w:ascii="Times New Roman" w:hAnsi="Times New Roman" w:cs="Times New Roman"/>
                <w:noProof/>
                <w:webHidden/>
                <w:sz w:val="24"/>
                <w:szCs w:val="24"/>
              </w:rPr>
              <w:fldChar w:fldCharType="begin"/>
            </w:r>
            <w:r w:rsidR="008F16C5" w:rsidRPr="00B768D7">
              <w:rPr>
                <w:rFonts w:ascii="Times New Roman" w:hAnsi="Times New Roman" w:cs="Times New Roman"/>
                <w:noProof/>
                <w:webHidden/>
                <w:sz w:val="24"/>
                <w:szCs w:val="24"/>
              </w:rPr>
              <w:instrText xml:space="preserve"> PAGEREF _Toc375135899 \h </w:instrText>
            </w:r>
            <w:r w:rsidRPr="00B768D7">
              <w:rPr>
                <w:rFonts w:ascii="Times New Roman" w:hAnsi="Times New Roman" w:cs="Times New Roman"/>
                <w:noProof/>
                <w:webHidden/>
                <w:sz w:val="24"/>
                <w:szCs w:val="24"/>
              </w:rPr>
            </w:r>
            <w:r w:rsidRPr="00B768D7">
              <w:rPr>
                <w:rFonts w:ascii="Times New Roman" w:hAnsi="Times New Roman" w:cs="Times New Roman"/>
                <w:noProof/>
                <w:webHidden/>
                <w:sz w:val="24"/>
                <w:szCs w:val="24"/>
              </w:rPr>
              <w:fldChar w:fldCharType="separate"/>
            </w:r>
            <w:r w:rsidR="009A0C47">
              <w:rPr>
                <w:rFonts w:ascii="Times New Roman" w:hAnsi="Times New Roman" w:cs="Times New Roman"/>
                <w:noProof/>
                <w:webHidden/>
                <w:sz w:val="24"/>
                <w:szCs w:val="24"/>
              </w:rPr>
              <w:t>8</w:t>
            </w:r>
            <w:r w:rsidRPr="00B768D7">
              <w:rPr>
                <w:rFonts w:ascii="Times New Roman" w:hAnsi="Times New Roman" w:cs="Times New Roman"/>
                <w:noProof/>
                <w:webHidden/>
                <w:sz w:val="24"/>
                <w:szCs w:val="24"/>
              </w:rPr>
              <w:fldChar w:fldCharType="end"/>
            </w:r>
          </w:hyperlink>
        </w:p>
        <w:p w:rsidR="008F16C5" w:rsidRPr="00B768D7" w:rsidRDefault="009072EA" w:rsidP="00B768D7">
          <w:pPr>
            <w:pStyle w:val="Sommario2"/>
            <w:tabs>
              <w:tab w:val="right" w:leader="dot" w:pos="9628"/>
            </w:tabs>
            <w:spacing w:line="360" w:lineRule="auto"/>
            <w:rPr>
              <w:rFonts w:ascii="Times New Roman" w:hAnsi="Times New Roman" w:cs="Times New Roman"/>
              <w:noProof/>
              <w:sz w:val="24"/>
              <w:szCs w:val="24"/>
            </w:rPr>
          </w:pPr>
          <w:hyperlink w:anchor="_Toc375135900" w:history="1">
            <w:r w:rsidR="008F16C5" w:rsidRPr="00B768D7">
              <w:rPr>
                <w:rStyle w:val="Collegamentoipertestuale"/>
                <w:rFonts w:ascii="Times New Roman" w:hAnsi="Times New Roman" w:cs="Times New Roman"/>
                <w:noProof/>
                <w:sz w:val="24"/>
                <w:szCs w:val="24"/>
              </w:rPr>
              <w:t>5.3. Sito web istituzionale ARCEA</w:t>
            </w:r>
            <w:r w:rsidR="008F16C5" w:rsidRPr="00B768D7">
              <w:rPr>
                <w:rFonts w:ascii="Times New Roman" w:hAnsi="Times New Roman" w:cs="Times New Roman"/>
                <w:noProof/>
                <w:webHidden/>
                <w:sz w:val="24"/>
                <w:szCs w:val="24"/>
              </w:rPr>
              <w:tab/>
            </w:r>
            <w:r w:rsidRPr="00B768D7">
              <w:rPr>
                <w:rFonts w:ascii="Times New Roman" w:hAnsi="Times New Roman" w:cs="Times New Roman"/>
                <w:noProof/>
                <w:webHidden/>
                <w:sz w:val="24"/>
                <w:szCs w:val="24"/>
              </w:rPr>
              <w:fldChar w:fldCharType="begin"/>
            </w:r>
            <w:r w:rsidR="008F16C5" w:rsidRPr="00B768D7">
              <w:rPr>
                <w:rFonts w:ascii="Times New Roman" w:hAnsi="Times New Roman" w:cs="Times New Roman"/>
                <w:noProof/>
                <w:webHidden/>
                <w:sz w:val="24"/>
                <w:szCs w:val="24"/>
              </w:rPr>
              <w:instrText xml:space="preserve"> PAGEREF _Toc375135900 \h </w:instrText>
            </w:r>
            <w:r w:rsidRPr="00B768D7">
              <w:rPr>
                <w:rFonts w:ascii="Times New Roman" w:hAnsi="Times New Roman" w:cs="Times New Roman"/>
                <w:noProof/>
                <w:webHidden/>
                <w:sz w:val="24"/>
                <w:szCs w:val="24"/>
              </w:rPr>
            </w:r>
            <w:r w:rsidRPr="00B768D7">
              <w:rPr>
                <w:rFonts w:ascii="Times New Roman" w:hAnsi="Times New Roman" w:cs="Times New Roman"/>
                <w:noProof/>
                <w:webHidden/>
                <w:sz w:val="24"/>
                <w:szCs w:val="24"/>
              </w:rPr>
              <w:fldChar w:fldCharType="separate"/>
            </w:r>
            <w:r w:rsidR="009A0C47">
              <w:rPr>
                <w:rFonts w:ascii="Times New Roman" w:hAnsi="Times New Roman" w:cs="Times New Roman"/>
                <w:noProof/>
                <w:webHidden/>
                <w:sz w:val="24"/>
                <w:szCs w:val="24"/>
              </w:rPr>
              <w:t>9</w:t>
            </w:r>
            <w:r w:rsidRPr="00B768D7">
              <w:rPr>
                <w:rFonts w:ascii="Times New Roman" w:hAnsi="Times New Roman" w:cs="Times New Roman"/>
                <w:noProof/>
                <w:webHidden/>
                <w:sz w:val="24"/>
                <w:szCs w:val="24"/>
              </w:rPr>
              <w:fldChar w:fldCharType="end"/>
            </w:r>
          </w:hyperlink>
        </w:p>
        <w:p w:rsidR="008F16C5" w:rsidRPr="00B768D7" w:rsidRDefault="009072EA" w:rsidP="00B768D7">
          <w:pPr>
            <w:pStyle w:val="Sommario2"/>
            <w:tabs>
              <w:tab w:val="right" w:leader="dot" w:pos="9628"/>
            </w:tabs>
            <w:spacing w:line="360" w:lineRule="auto"/>
            <w:rPr>
              <w:rFonts w:ascii="Times New Roman" w:hAnsi="Times New Roman" w:cs="Times New Roman"/>
              <w:noProof/>
              <w:sz w:val="24"/>
              <w:szCs w:val="24"/>
            </w:rPr>
          </w:pPr>
          <w:hyperlink w:anchor="_Toc375135901" w:history="1">
            <w:r w:rsidR="008F16C5" w:rsidRPr="00B768D7">
              <w:rPr>
                <w:rStyle w:val="Collegamentoipertestuale"/>
                <w:rFonts w:ascii="Times New Roman" w:hAnsi="Times New Roman" w:cs="Times New Roman"/>
                <w:noProof/>
                <w:sz w:val="24"/>
                <w:szCs w:val="24"/>
              </w:rPr>
              <w:t>5.4. Portale SIAN dei servizi on line ww.sian.it</w:t>
            </w:r>
            <w:r w:rsidR="008F16C5" w:rsidRPr="00B768D7">
              <w:rPr>
                <w:rFonts w:ascii="Times New Roman" w:hAnsi="Times New Roman" w:cs="Times New Roman"/>
                <w:noProof/>
                <w:webHidden/>
                <w:sz w:val="24"/>
                <w:szCs w:val="24"/>
              </w:rPr>
              <w:tab/>
            </w:r>
            <w:r w:rsidRPr="00B768D7">
              <w:rPr>
                <w:rFonts w:ascii="Times New Roman" w:hAnsi="Times New Roman" w:cs="Times New Roman"/>
                <w:noProof/>
                <w:webHidden/>
                <w:sz w:val="24"/>
                <w:szCs w:val="24"/>
              </w:rPr>
              <w:fldChar w:fldCharType="begin"/>
            </w:r>
            <w:r w:rsidR="008F16C5" w:rsidRPr="00B768D7">
              <w:rPr>
                <w:rFonts w:ascii="Times New Roman" w:hAnsi="Times New Roman" w:cs="Times New Roman"/>
                <w:noProof/>
                <w:webHidden/>
                <w:sz w:val="24"/>
                <w:szCs w:val="24"/>
              </w:rPr>
              <w:instrText xml:space="preserve"> PAGEREF _Toc375135901 \h </w:instrText>
            </w:r>
            <w:r w:rsidRPr="00B768D7">
              <w:rPr>
                <w:rFonts w:ascii="Times New Roman" w:hAnsi="Times New Roman" w:cs="Times New Roman"/>
                <w:noProof/>
                <w:webHidden/>
                <w:sz w:val="24"/>
                <w:szCs w:val="24"/>
              </w:rPr>
            </w:r>
            <w:r w:rsidRPr="00B768D7">
              <w:rPr>
                <w:rFonts w:ascii="Times New Roman" w:hAnsi="Times New Roman" w:cs="Times New Roman"/>
                <w:noProof/>
                <w:webHidden/>
                <w:sz w:val="24"/>
                <w:szCs w:val="24"/>
              </w:rPr>
              <w:fldChar w:fldCharType="separate"/>
            </w:r>
            <w:r w:rsidR="009A0C47">
              <w:rPr>
                <w:rFonts w:ascii="Times New Roman" w:hAnsi="Times New Roman" w:cs="Times New Roman"/>
                <w:noProof/>
                <w:webHidden/>
                <w:sz w:val="24"/>
                <w:szCs w:val="24"/>
              </w:rPr>
              <w:t>9</w:t>
            </w:r>
            <w:r w:rsidRPr="00B768D7">
              <w:rPr>
                <w:rFonts w:ascii="Times New Roman" w:hAnsi="Times New Roman" w:cs="Times New Roman"/>
                <w:noProof/>
                <w:webHidden/>
                <w:sz w:val="24"/>
                <w:szCs w:val="24"/>
              </w:rPr>
              <w:fldChar w:fldCharType="end"/>
            </w:r>
          </w:hyperlink>
        </w:p>
        <w:p w:rsidR="008F16C5" w:rsidRPr="00B768D7" w:rsidRDefault="009072EA" w:rsidP="00B768D7">
          <w:pPr>
            <w:pStyle w:val="Sommario2"/>
            <w:tabs>
              <w:tab w:val="right" w:leader="dot" w:pos="9628"/>
            </w:tabs>
            <w:spacing w:line="360" w:lineRule="auto"/>
            <w:rPr>
              <w:rFonts w:ascii="Times New Roman" w:hAnsi="Times New Roman" w:cs="Times New Roman"/>
              <w:noProof/>
              <w:sz w:val="24"/>
              <w:szCs w:val="24"/>
            </w:rPr>
          </w:pPr>
          <w:hyperlink w:anchor="_Toc375135902" w:history="1">
            <w:r w:rsidR="008F16C5" w:rsidRPr="00B768D7">
              <w:rPr>
                <w:rStyle w:val="Collegamentoipertestuale"/>
                <w:rFonts w:ascii="Times New Roman" w:hAnsi="Times New Roman" w:cs="Times New Roman"/>
                <w:noProof/>
                <w:sz w:val="24"/>
                <w:szCs w:val="24"/>
              </w:rPr>
              <w:t>5.5. Posta Elettronica Certificata (PEC)</w:t>
            </w:r>
            <w:r w:rsidR="008F16C5" w:rsidRPr="00B768D7">
              <w:rPr>
                <w:rFonts w:ascii="Times New Roman" w:hAnsi="Times New Roman" w:cs="Times New Roman"/>
                <w:noProof/>
                <w:webHidden/>
                <w:sz w:val="24"/>
                <w:szCs w:val="24"/>
              </w:rPr>
              <w:tab/>
            </w:r>
            <w:r w:rsidRPr="00B768D7">
              <w:rPr>
                <w:rFonts w:ascii="Times New Roman" w:hAnsi="Times New Roman" w:cs="Times New Roman"/>
                <w:noProof/>
                <w:webHidden/>
                <w:sz w:val="24"/>
                <w:szCs w:val="24"/>
              </w:rPr>
              <w:fldChar w:fldCharType="begin"/>
            </w:r>
            <w:r w:rsidR="008F16C5" w:rsidRPr="00B768D7">
              <w:rPr>
                <w:rFonts w:ascii="Times New Roman" w:hAnsi="Times New Roman" w:cs="Times New Roman"/>
                <w:noProof/>
                <w:webHidden/>
                <w:sz w:val="24"/>
                <w:szCs w:val="24"/>
              </w:rPr>
              <w:instrText xml:space="preserve"> PAGEREF _Toc375135902 \h </w:instrText>
            </w:r>
            <w:r w:rsidRPr="00B768D7">
              <w:rPr>
                <w:rFonts w:ascii="Times New Roman" w:hAnsi="Times New Roman" w:cs="Times New Roman"/>
                <w:noProof/>
                <w:webHidden/>
                <w:sz w:val="24"/>
                <w:szCs w:val="24"/>
              </w:rPr>
            </w:r>
            <w:r w:rsidRPr="00B768D7">
              <w:rPr>
                <w:rFonts w:ascii="Times New Roman" w:hAnsi="Times New Roman" w:cs="Times New Roman"/>
                <w:noProof/>
                <w:webHidden/>
                <w:sz w:val="24"/>
                <w:szCs w:val="24"/>
              </w:rPr>
              <w:fldChar w:fldCharType="separate"/>
            </w:r>
            <w:r w:rsidR="009A0C47">
              <w:rPr>
                <w:rFonts w:ascii="Times New Roman" w:hAnsi="Times New Roman" w:cs="Times New Roman"/>
                <w:noProof/>
                <w:webHidden/>
                <w:sz w:val="24"/>
                <w:szCs w:val="24"/>
              </w:rPr>
              <w:t>10</w:t>
            </w:r>
            <w:r w:rsidRPr="00B768D7">
              <w:rPr>
                <w:rFonts w:ascii="Times New Roman" w:hAnsi="Times New Roman" w:cs="Times New Roman"/>
                <w:noProof/>
                <w:webHidden/>
                <w:sz w:val="24"/>
                <w:szCs w:val="24"/>
              </w:rPr>
              <w:fldChar w:fldCharType="end"/>
            </w:r>
          </w:hyperlink>
        </w:p>
        <w:p w:rsidR="008F16C5" w:rsidRPr="00B768D7" w:rsidRDefault="009072EA" w:rsidP="00B768D7">
          <w:pPr>
            <w:pStyle w:val="Sommario1"/>
            <w:tabs>
              <w:tab w:val="right" w:leader="dot" w:pos="9628"/>
            </w:tabs>
            <w:spacing w:line="360" w:lineRule="auto"/>
            <w:rPr>
              <w:rFonts w:ascii="Times New Roman" w:eastAsiaTheme="minorEastAsia" w:hAnsi="Times New Roman" w:cs="Times New Roman"/>
              <w:noProof/>
              <w:sz w:val="24"/>
              <w:szCs w:val="24"/>
              <w:lang w:eastAsia="it-IT"/>
            </w:rPr>
          </w:pPr>
          <w:hyperlink w:anchor="_Toc375135903" w:history="1">
            <w:r w:rsidR="008F16C5" w:rsidRPr="00B768D7">
              <w:rPr>
                <w:rStyle w:val="Collegamentoipertestuale"/>
                <w:rFonts w:ascii="Times New Roman" w:hAnsi="Times New Roman" w:cs="Times New Roman"/>
                <w:noProof/>
                <w:sz w:val="24"/>
                <w:szCs w:val="24"/>
              </w:rPr>
              <w:t>6. L</w:t>
            </w:r>
            <w:r w:rsidR="00B171C9" w:rsidRPr="00B768D7">
              <w:rPr>
                <w:rStyle w:val="Collegamentoipertestuale"/>
                <w:rFonts w:ascii="Times New Roman" w:hAnsi="Times New Roman" w:cs="Times New Roman"/>
                <w:noProof/>
                <w:sz w:val="24"/>
                <w:szCs w:val="24"/>
              </w:rPr>
              <w:t>A QUALITÀ DEI SERVIZI E LE INIZIATIVE DI MIGLIORAMENTO CONTINUO</w:t>
            </w:r>
            <w:r w:rsidR="008F16C5" w:rsidRPr="00B768D7">
              <w:rPr>
                <w:rFonts w:ascii="Times New Roman" w:hAnsi="Times New Roman" w:cs="Times New Roman"/>
                <w:noProof/>
                <w:webHidden/>
                <w:sz w:val="24"/>
                <w:szCs w:val="24"/>
              </w:rPr>
              <w:tab/>
            </w:r>
          </w:hyperlink>
          <w:r w:rsidR="00E94F34" w:rsidRPr="009A0C47">
            <w:rPr>
              <w:sz w:val="24"/>
              <w:szCs w:val="24"/>
            </w:rPr>
            <w:t>10</w:t>
          </w:r>
        </w:p>
        <w:p w:rsidR="008F16C5" w:rsidRPr="00B768D7" w:rsidRDefault="009072EA" w:rsidP="00B768D7">
          <w:pPr>
            <w:pStyle w:val="Sommario1"/>
            <w:tabs>
              <w:tab w:val="right" w:leader="dot" w:pos="9628"/>
            </w:tabs>
            <w:spacing w:line="360" w:lineRule="auto"/>
            <w:rPr>
              <w:rFonts w:ascii="Times New Roman" w:eastAsiaTheme="minorEastAsia" w:hAnsi="Times New Roman" w:cs="Times New Roman"/>
              <w:noProof/>
              <w:sz w:val="24"/>
              <w:szCs w:val="24"/>
              <w:lang w:eastAsia="it-IT"/>
            </w:rPr>
          </w:pPr>
          <w:hyperlink w:anchor="_Toc375135904" w:history="1">
            <w:r w:rsidR="008F16C5" w:rsidRPr="00B768D7">
              <w:rPr>
                <w:rStyle w:val="Collegamentoipertestuale"/>
                <w:rFonts w:ascii="Times New Roman" w:hAnsi="Times New Roman" w:cs="Times New Roman"/>
                <w:noProof/>
                <w:sz w:val="24"/>
                <w:szCs w:val="24"/>
              </w:rPr>
              <w:t>7.  Ubicazione dell’Agenzia e contatti</w:t>
            </w:r>
            <w:r w:rsidR="008F16C5" w:rsidRPr="00B768D7">
              <w:rPr>
                <w:rFonts w:ascii="Times New Roman" w:hAnsi="Times New Roman" w:cs="Times New Roman"/>
                <w:noProof/>
                <w:webHidden/>
                <w:sz w:val="24"/>
                <w:szCs w:val="24"/>
              </w:rPr>
              <w:tab/>
            </w:r>
            <w:r w:rsidRPr="00B768D7">
              <w:rPr>
                <w:rFonts w:ascii="Times New Roman" w:hAnsi="Times New Roman" w:cs="Times New Roman"/>
                <w:noProof/>
                <w:webHidden/>
                <w:sz w:val="24"/>
                <w:szCs w:val="24"/>
              </w:rPr>
              <w:fldChar w:fldCharType="begin"/>
            </w:r>
            <w:r w:rsidR="008F16C5" w:rsidRPr="00B768D7">
              <w:rPr>
                <w:rFonts w:ascii="Times New Roman" w:hAnsi="Times New Roman" w:cs="Times New Roman"/>
                <w:noProof/>
                <w:webHidden/>
                <w:sz w:val="24"/>
                <w:szCs w:val="24"/>
              </w:rPr>
              <w:instrText xml:space="preserve"> PAGEREF _Toc375135904 \h </w:instrText>
            </w:r>
            <w:r w:rsidRPr="00B768D7">
              <w:rPr>
                <w:rFonts w:ascii="Times New Roman" w:hAnsi="Times New Roman" w:cs="Times New Roman"/>
                <w:noProof/>
                <w:webHidden/>
                <w:sz w:val="24"/>
                <w:szCs w:val="24"/>
              </w:rPr>
            </w:r>
            <w:r w:rsidRPr="00B768D7">
              <w:rPr>
                <w:rFonts w:ascii="Times New Roman" w:hAnsi="Times New Roman" w:cs="Times New Roman"/>
                <w:noProof/>
                <w:webHidden/>
                <w:sz w:val="24"/>
                <w:szCs w:val="24"/>
              </w:rPr>
              <w:fldChar w:fldCharType="separate"/>
            </w:r>
            <w:r w:rsidR="009A0C47">
              <w:rPr>
                <w:rFonts w:ascii="Times New Roman" w:hAnsi="Times New Roman" w:cs="Times New Roman"/>
                <w:noProof/>
                <w:webHidden/>
                <w:sz w:val="24"/>
                <w:szCs w:val="24"/>
              </w:rPr>
              <w:t>10</w:t>
            </w:r>
            <w:r w:rsidRPr="00B768D7">
              <w:rPr>
                <w:rFonts w:ascii="Times New Roman" w:hAnsi="Times New Roman" w:cs="Times New Roman"/>
                <w:noProof/>
                <w:webHidden/>
                <w:sz w:val="24"/>
                <w:szCs w:val="24"/>
              </w:rPr>
              <w:fldChar w:fldCharType="end"/>
            </w:r>
          </w:hyperlink>
        </w:p>
        <w:p w:rsidR="008F16C5" w:rsidRPr="00B768D7" w:rsidRDefault="009072EA" w:rsidP="00B768D7">
          <w:pPr>
            <w:spacing w:line="360" w:lineRule="auto"/>
            <w:rPr>
              <w:rFonts w:ascii="Times New Roman" w:hAnsi="Times New Roman" w:cs="Times New Roman"/>
              <w:sz w:val="24"/>
              <w:szCs w:val="24"/>
            </w:rPr>
          </w:pPr>
          <w:r w:rsidRPr="00B768D7">
            <w:rPr>
              <w:rFonts w:ascii="Times New Roman" w:hAnsi="Times New Roman" w:cs="Times New Roman"/>
              <w:b/>
              <w:bCs/>
              <w:sz w:val="24"/>
              <w:szCs w:val="24"/>
            </w:rPr>
            <w:fldChar w:fldCharType="end"/>
          </w:r>
        </w:p>
      </w:sdtContent>
    </w:sdt>
    <w:p w:rsidR="00381044" w:rsidRPr="00B768D7" w:rsidRDefault="00381044" w:rsidP="00B768D7">
      <w:pPr>
        <w:spacing w:line="360" w:lineRule="auto"/>
        <w:rPr>
          <w:rFonts w:ascii="Times New Roman" w:hAnsi="Times New Roman" w:cs="Times New Roman"/>
          <w:b/>
          <w:sz w:val="24"/>
          <w:szCs w:val="24"/>
          <w:lang w:eastAsia="it-IT"/>
        </w:rPr>
      </w:pPr>
    </w:p>
    <w:p w:rsidR="00170BDC" w:rsidRPr="00B768D7" w:rsidRDefault="00170BDC" w:rsidP="00B768D7">
      <w:pPr>
        <w:pStyle w:val="Titolo1"/>
        <w:spacing w:line="360" w:lineRule="auto"/>
        <w:rPr>
          <w:szCs w:val="24"/>
        </w:rPr>
        <w:sectPr w:rsidR="00170BDC" w:rsidRPr="00B768D7" w:rsidSect="00EB640F">
          <w:pgSz w:w="11906" w:h="16838" w:code="9"/>
          <w:pgMar w:top="1417" w:right="1134" w:bottom="1134" w:left="1134" w:header="708" w:footer="708" w:gutter="0"/>
          <w:pgNumType w:start="1"/>
          <w:cols w:space="708"/>
          <w:docGrid w:linePitch="360"/>
        </w:sectPr>
      </w:pPr>
      <w:bookmarkStart w:id="2" w:name="_Toc375135882"/>
    </w:p>
    <w:p w:rsidR="0066031B" w:rsidRPr="00B768D7" w:rsidRDefault="00EB640F" w:rsidP="00B768D7">
      <w:pPr>
        <w:pStyle w:val="Titolo1"/>
        <w:spacing w:line="360" w:lineRule="auto"/>
        <w:rPr>
          <w:szCs w:val="24"/>
        </w:rPr>
      </w:pPr>
      <w:r w:rsidRPr="00B768D7">
        <w:rPr>
          <w:szCs w:val="24"/>
        </w:rPr>
        <w:lastRenderedPageBreak/>
        <w:t>1. ARCEA E L’IMPEGNO CON I PROPRI UTENTI</w:t>
      </w:r>
      <w:bookmarkEnd w:id="2"/>
    </w:p>
    <w:p w:rsidR="00EA0AF9" w:rsidRPr="00B768D7" w:rsidRDefault="007A1C64" w:rsidP="00AA28F3">
      <w:pPr>
        <w:pStyle w:val="CM30"/>
        <w:spacing w:after="292" w:line="360" w:lineRule="auto"/>
        <w:ind w:firstLine="708"/>
        <w:jc w:val="both"/>
        <w:rPr>
          <w:rFonts w:ascii="Times New Roman" w:hAnsi="Times New Roman" w:cs="Times New Roman"/>
        </w:rPr>
      </w:pPr>
      <w:r w:rsidRPr="00B768D7">
        <w:rPr>
          <w:rFonts w:ascii="Times New Roman" w:hAnsi="Times New Roman" w:cs="Times New Roman"/>
        </w:rPr>
        <w:t>In quanto</w:t>
      </w:r>
      <w:r w:rsidR="0066031B" w:rsidRPr="00B768D7">
        <w:rPr>
          <w:rFonts w:ascii="Times New Roman" w:hAnsi="Times New Roman" w:cs="Times New Roman"/>
        </w:rPr>
        <w:t xml:space="preserve"> Pubblic</w:t>
      </w:r>
      <w:r w:rsidRPr="00B768D7">
        <w:rPr>
          <w:rFonts w:ascii="Times New Roman" w:hAnsi="Times New Roman" w:cs="Times New Roman"/>
        </w:rPr>
        <w:t>a</w:t>
      </w:r>
      <w:r w:rsidR="0066031B" w:rsidRPr="00B768D7">
        <w:rPr>
          <w:rFonts w:ascii="Times New Roman" w:hAnsi="Times New Roman" w:cs="Times New Roman"/>
        </w:rPr>
        <w:t xml:space="preserve"> Amministrazion</w:t>
      </w:r>
      <w:r w:rsidRPr="00B768D7">
        <w:rPr>
          <w:rFonts w:ascii="Times New Roman" w:hAnsi="Times New Roman" w:cs="Times New Roman"/>
        </w:rPr>
        <w:t>e</w:t>
      </w:r>
      <w:r w:rsidR="00E63EBE" w:rsidRPr="00B768D7">
        <w:rPr>
          <w:rFonts w:ascii="Times New Roman" w:hAnsi="Times New Roman" w:cs="Times New Roman"/>
        </w:rPr>
        <w:t>, Arcea</w:t>
      </w:r>
      <w:r w:rsidR="0066031B" w:rsidRPr="00B768D7">
        <w:rPr>
          <w:rFonts w:ascii="Times New Roman" w:hAnsi="Times New Roman" w:cs="Times New Roman"/>
        </w:rPr>
        <w:t>, è impegnata in un percorso di miglioramento della qualità</w:t>
      </w:r>
      <w:r w:rsidR="0036316E" w:rsidRPr="00B768D7">
        <w:rPr>
          <w:rFonts w:ascii="Times New Roman" w:hAnsi="Times New Roman" w:cs="Times New Roman"/>
        </w:rPr>
        <w:t xml:space="preserve"> </w:t>
      </w:r>
      <w:r w:rsidR="0066031B" w:rsidRPr="00B768D7">
        <w:rPr>
          <w:rFonts w:ascii="Times New Roman" w:hAnsi="Times New Roman" w:cs="Times New Roman"/>
        </w:rPr>
        <w:t>dei servizi erogati in termini di semplificazione, trasparenza, efficienza ed efficacia. Nel panorama delle Pubbliche Amministrazioni italiane, l’Arcea si distingue perché opera in un contesto europeo</w:t>
      </w:r>
      <w:r w:rsidR="0036316E" w:rsidRPr="00B768D7">
        <w:rPr>
          <w:rFonts w:ascii="Times New Roman" w:hAnsi="Times New Roman" w:cs="Times New Roman"/>
        </w:rPr>
        <w:t xml:space="preserve"> </w:t>
      </w:r>
      <w:r w:rsidR="0066031B" w:rsidRPr="00B768D7">
        <w:rPr>
          <w:rFonts w:ascii="Times New Roman" w:hAnsi="Times New Roman" w:cs="Times New Roman"/>
        </w:rPr>
        <w:t xml:space="preserve">regolato da stringenti norme comunitarie che prevedono sistematiche verifiche e “certificazioni” delle attività svolte, inducendo e, di più, rendendo “obbligatorio” già da diversi anni il mantenimento di un elevato livello qualitativo dei servizi erogati. </w:t>
      </w:r>
    </w:p>
    <w:p w:rsidR="006D73FB" w:rsidRPr="00B768D7" w:rsidRDefault="00FD2FFC" w:rsidP="00B768D7">
      <w:pPr>
        <w:pStyle w:val="Titolo2"/>
        <w:spacing w:line="360" w:lineRule="auto"/>
        <w:rPr>
          <w:szCs w:val="24"/>
        </w:rPr>
      </w:pPr>
      <w:bookmarkStart w:id="3" w:name="_Toc375135883"/>
      <w:r w:rsidRPr="00B768D7">
        <w:rPr>
          <w:szCs w:val="24"/>
        </w:rPr>
        <w:t>1.1</w:t>
      </w:r>
      <w:r w:rsidR="00CE3804" w:rsidRPr="00B768D7">
        <w:rPr>
          <w:szCs w:val="24"/>
        </w:rPr>
        <w:t>. LA CARTA DEI SERVIZI</w:t>
      </w:r>
      <w:bookmarkEnd w:id="3"/>
    </w:p>
    <w:p w:rsidR="006D73FB" w:rsidRPr="00B768D7" w:rsidRDefault="006D73FB" w:rsidP="00B768D7">
      <w:pPr>
        <w:pStyle w:val="CM30"/>
        <w:spacing w:after="230" w:line="360" w:lineRule="auto"/>
        <w:ind w:left="360"/>
        <w:jc w:val="both"/>
        <w:rPr>
          <w:rFonts w:ascii="Times New Roman" w:hAnsi="Times New Roman" w:cs="Times New Roman"/>
          <w:b/>
          <w:bCs/>
        </w:rPr>
      </w:pPr>
      <w:r w:rsidRPr="00B768D7">
        <w:rPr>
          <w:rFonts w:ascii="Times New Roman" w:hAnsi="Times New Roman" w:cs="Times New Roman"/>
          <w:b/>
          <w:bCs/>
        </w:rPr>
        <w:t>Finalità Della Carta</w:t>
      </w:r>
    </w:p>
    <w:p w:rsidR="0066031B" w:rsidRPr="00745CB6" w:rsidRDefault="006D73FB" w:rsidP="00745CB6">
      <w:pPr>
        <w:spacing w:line="360" w:lineRule="auto"/>
        <w:jc w:val="both"/>
        <w:rPr>
          <w:rFonts w:ascii="Times New Roman" w:hAnsi="Times New Roman" w:cs="Times New Roman"/>
          <w:sz w:val="24"/>
          <w:szCs w:val="24"/>
          <w:lang w:eastAsia="it-IT"/>
        </w:rPr>
      </w:pPr>
      <w:r w:rsidRPr="00B768D7">
        <w:rPr>
          <w:rFonts w:ascii="Times New Roman" w:hAnsi="Times New Roman" w:cs="Times New Roman"/>
          <w:sz w:val="24"/>
          <w:szCs w:val="24"/>
          <w:lang w:eastAsia="it-IT"/>
        </w:rPr>
        <w:t xml:space="preserve">La Carta dei Servizi è il documento attraverso cui l’Agenzia presenta agli utenti la tipologia e le finalità dei servizi offerti, le modalità di accesso </w:t>
      </w:r>
      <w:r w:rsidR="00AC23EC" w:rsidRPr="00B768D7">
        <w:rPr>
          <w:rFonts w:ascii="Times New Roman" w:hAnsi="Times New Roman" w:cs="Times New Roman"/>
          <w:sz w:val="24"/>
          <w:szCs w:val="24"/>
          <w:lang w:eastAsia="it-IT"/>
        </w:rPr>
        <w:t>e quelle per interfacc</w:t>
      </w:r>
      <w:r w:rsidR="00162C68" w:rsidRPr="00B768D7">
        <w:rPr>
          <w:rFonts w:ascii="Times New Roman" w:hAnsi="Times New Roman" w:cs="Times New Roman"/>
          <w:sz w:val="24"/>
          <w:szCs w:val="24"/>
          <w:lang w:eastAsia="it-IT"/>
        </w:rPr>
        <w:t>i</w:t>
      </w:r>
      <w:r w:rsidR="00AC23EC" w:rsidRPr="00B768D7">
        <w:rPr>
          <w:rFonts w:ascii="Times New Roman" w:hAnsi="Times New Roman" w:cs="Times New Roman"/>
          <w:sz w:val="24"/>
          <w:szCs w:val="24"/>
          <w:lang w:eastAsia="it-IT"/>
        </w:rPr>
        <w:t>arsi</w:t>
      </w:r>
      <w:r w:rsidR="00C260FA">
        <w:rPr>
          <w:rFonts w:ascii="Times New Roman" w:hAnsi="Times New Roman" w:cs="Times New Roman"/>
          <w:sz w:val="24"/>
          <w:szCs w:val="24"/>
          <w:lang w:eastAsia="it-IT"/>
        </w:rPr>
        <w:t xml:space="preserve"> </w:t>
      </w:r>
      <w:r w:rsidRPr="00B768D7">
        <w:rPr>
          <w:rFonts w:ascii="Times New Roman" w:hAnsi="Times New Roman" w:cs="Times New Roman"/>
          <w:sz w:val="24"/>
          <w:szCs w:val="24"/>
          <w:lang w:eastAsia="it-IT"/>
        </w:rPr>
        <w:t>con gli Uffici, nonché gli aspetti organizzativi riguardanti le attività dell’Agenzia</w:t>
      </w:r>
      <w:r w:rsidR="00ED5B5E" w:rsidRPr="00B768D7">
        <w:rPr>
          <w:rFonts w:ascii="Times New Roman" w:hAnsi="Times New Roman" w:cs="Times New Roman"/>
          <w:sz w:val="24"/>
          <w:szCs w:val="24"/>
          <w:lang w:eastAsia="it-IT"/>
        </w:rPr>
        <w:t>.</w:t>
      </w:r>
      <w:r w:rsidR="00745CB6">
        <w:rPr>
          <w:rFonts w:ascii="Times New Roman" w:hAnsi="Times New Roman" w:cs="Times New Roman"/>
          <w:sz w:val="24"/>
          <w:szCs w:val="24"/>
          <w:lang w:eastAsia="it-IT"/>
        </w:rPr>
        <w:t xml:space="preserve"> </w:t>
      </w:r>
      <w:r w:rsidR="0066031B" w:rsidRPr="00745CB6">
        <w:rPr>
          <w:rFonts w:ascii="Times New Roman" w:hAnsi="Times New Roman" w:cs="Times New Roman"/>
          <w:sz w:val="24"/>
          <w:szCs w:val="24"/>
          <w:lang w:eastAsia="it-IT"/>
        </w:rPr>
        <w:t>La Carta dei servizi rappresenta</w:t>
      </w:r>
      <w:r w:rsidR="00C260FA" w:rsidRPr="00745CB6">
        <w:rPr>
          <w:rFonts w:ascii="Times New Roman" w:hAnsi="Times New Roman" w:cs="Times New Roman"/>
          <w:sz w:val="24"/>
          <w:szCs w:val="24"/>
          <w:lang w:eastAsia="it-IT"/>
        </w:rPr>
        <w:t>,</w:t>
      </w:r>
      <w:r w:rsidR="0066031B" w:rsidRPr="00745CB6">
        <w:rPr>
          <w:rFonts w:ascii="Times New Roman" w:hAnsi="Times New Roman" w:cs="Times New Roman"/>
          <w:sz w:val="24"/>
          <w:szCs w:val="24"/>
          <w:lang w:eastAsia="it-IT"/>
        </w:rPr>
        <w:t xml:space="preserve"> quindi</w:t>
      </w:r>
      <w:r w:rsidR="00C260FA" w:rsidRPr="00745CB6">
        <w:rPr>
          <w:rFonts w:ascii="Times New Roman" w:hAnsi="Times New Roman" w:cs="Times New Roman"/>
          <w:sz w:val="24"/>
          <w:szCs w:val="24"/>
          <w:lang w:eastAsia="it-IT"/>
        </w:rPr>
        <w:t>,</w:t>
      </w:r>
      <w:r w:rsidR="0066031B" w:rsidRPr="00745CB6">
        <w:rPr>
          <w:rFonts w:ascii="Times New Roman" w:hAnsi="Times New Roman" w:cs="Times New Roman"/>
          <w:sz w:val="24"/>
          <w:szCs w:val="24"/>
          <w:lang w:eastAsia="it-IT"/>
        </w:rPr>
        <w:t xml:space="preserve"> un preciso impegno che Arcea prende con i propri ute</w:t>
      </w:r>
      <w:r w:rsidR="005154DE" w:rsidRPr="00745CB6">
        <w:rPr>
          <w:rFonts w:ascii="Times New Roman" w:hAnsi="Times New Roman" w:cs="Times New Roman"/>
          <w:sz w:val="24"/>
          <w:szCs w:val="24"/>
          <w:lang w:eastAsia="it-IT"/>
        </w:rPr>
        <w:t>nti ovvero le aziende agricole</w:t>
      </w:r>
      <w:r w:rsidR="0066031B" w:rsidRPr="00745CB6">
        <w:rPr>
          <w:rFonts w:ascii="Times New Roman" w:hAnsi="Times New Roman" w:cs="Times New Roman"/>
          <w:sz w:val="24"/>
          <w:szCs w:val="24"/>
          <w:lang w:eastAsia="it-IT"/>
        </w:rPr>
        <w:t xml:space="preserve">, </w:t>
      </w:r>
      <w:r w:rsidR="00C260FA" w:rsidRPr="00745CB6">
        <w:rPr>
          <w:rFonts w:ascii="Times New Roman" w:hAnsi="Times New Roman" w:cs="Times New Roman"/>
          <w:sz w:val="24"/>
          <w:szCs w:val="24"/>
          <w:lang w:eastAsia="it-IT"/>
        </w:rPr>
        <w:t>finalizzato a</w:t>
      </w:r>
      <w:r w:rsidR="0066031B" w:rsidRPr="00745CB6">
        <w:rPr>
          <w:rFonts w:ascii="Times New Roman" w:hAnsi="Times New Roman" w:cs="Times New Roman"/>
          <w:sz w:val="24"/>
          <w:szCs w:val="24"/>
          <w:lang w:eastAsia="it-IT"/>
        </w:rPr>
        <w:t xml:space="preserve">d un miglioramento continuo dei servizi erogati grazie alla misurazione oggettiva della qualità ed al feedback innescato nel contatto con gli utenti. </w:t>
      </w:r>
    </w:p>
    <w:p w:rsidR="0022329A" w:rsidRPr="00B768D7" w:rsidRDefault="0066031B" w:rsidP="00C260FA">
      <w:pPr>
        <w:pStyle w:val="Default"/>
        <w:spacing w:line="360" w:lineRule="auto"/>
        <w:jc w:val="both"/>
        <w:rPr>
          <w:rFonts w:ascii="Times New Roman" w:hAnsi="Times New Roman" w:cs="Times New Roman"/>
          <w:color w:val="auto"/>
        </w:rPr>
      </w:pPr>
      <w:r w:rsidRPr="00B768D7">
        <w:rPr>
          <w:rFonts w:ascii="Times New Roman" w:hAnsi="Times New Roman" w:cs="Times New Roman"/>
          <w:color w:val="auto"/>
        </w:rPr>
        <w:t>L’Arcea adotta la Carta dei servizi nella quale</w:t>
      </w:r>
      <w:r w:rsidR="0022329A" w:rsidRPr="00B768D7">
        <w:rPr>
          <w:rFonts w:ascii="Times New Roman" w:hAnsi="Times New Roman" w:cs="Times New Roman"/>
          <w:color w:val="auto"/>
        </w:rPr>
        <w:t>,</w:t>
      </w:r>
      <w:r w:rsidR="00E876C7" w:rsidRPr="00B768D7">
        <w:rPr>
          <w:rFonts w:ascii="Times New Roman" w:hAnsi="Times New Roman" w:cs="Times New Roman"/>
          <w:color w:val="auto"/>
        </w:rPr>
        <w:t xml:space="preserve"> conc</w:t>
      </w:r>
      <w:r w:rsidRPr="00B768D7">
        <w:rPr>
          <w:rFonts w:ascii="Times New Roman" w:hAnsi="Times New Roman" w:cs="Times New Roman"/>
          <w:color w:val="auto"/>
        </w:rPr>
        <w:t xml:space="preserve">retamente: </w:t>
      </w:r>
    </w:p>
    <w:p w:rsidR="0066031B" w:rsidRPr="00B768D7" w:rsidRDefault="0066031B" w:rsidP="00B768D7">
      <w:pPr>
        <w:pStyle w:val="Default"/>
        <w:numPr>
          <w:ilvl w:val="0"/>
          <w:numId w:val="1"/>
        </w:numPr>
        <w:spacing w:line="360" w:lineRule="auto"/>
        <w:jc w:val="both"/>
        <w:rPr>
          <w:rFonts w:ascii="Times New Roman" w:hAnsi="Times New Roman" w:cs="Times New Roman"/>
          <w:color w:val="auto"/>
        </w:rPr>
      </w:pPr>
      <w:r w:rsidRPr="00B768D7">
        <w:rPr>
          <w:rFonts w:ascii="Times New Roman" w:hAnsi="Times New Roman" w:cs="Times New Roman"/>
          <w:color w:val="auto"/>
          <w:u w:val="single"/>
        </w:rPr>
        <w:t xml:space="preserve">precisa gli impegni </w:t>
      </w:r>
      <w:r w:rsidRPr="00B768D7">
        <w:rPr>
          <w:rFonts w:ascii="Times New Roman" w:hAnsi="Times New Roman" w:cs="Times New Roman"/>
          <w:color w:val="auto"/>
        </w:rPr>
        <w:t xml:space="preserve">che l’Amministrazione assume nei confronti dei propri utenti, al fine di consentire una valutazione in merito alla qualità e tempestività dei servizi erogati. </w:t>
      </w:r>
    </w:p>
    <w:p w:rsidR="0066031B" w:rsidRPr="00B768D7" w:rsidRDefault="0066031B" w:rsidP="00B768D7">
      <w:pPr>
        <w:pStyle w:val="Default"/>
        <w:numPr>
          <w:ilvl w:val="0"/>
          <w:numId w:val="1"/>
        </w:numPr>
        <w:spacing w:line="360" w:lineRule="auto"/>
        <w:jc w:val="both"/>
        <w:rPr>
          <w:rFonts w:ascii="Times New Roman" w:hAnsi="Times New Roman" w:cs="Times New Roman"/>
          <w:color w:val="auto"/>
        </w:rPr>
      </w:pPr>
      <w:r w:rsidRPr="00B768D7">
        <w:rPr>
          <w:rFonts w:ascii="Times New Roman" w:hAnsi="Times New Roman" w:cs="Times New Roman"/>
          <w:color w:val="auto"/>
          <w:u w:val="single"/>
        </w:rPr>
        <w:t xml:space="preserve">determina gli standard </w:t>
      </w:r>
      <w:r w:rsidRPr="00B768D7">
        <w:rPr>
          <w:rFonts w:ascii="Times New Roman" w:hAnsi="Times New Roman" w:cs="Times New Roman"/>
          <w:color w:val="auto"/>
        </w:rPr>
        <w:t xml:space="preserve">dei servizi erogati, nonchè le procedure di </w:t>
      </w:r>
      <w:r w:rsidR="00FB40C7" w:rsidRPr="00B768D7">
        <w:rPr>
          <w:rFonts w:ascii="Times New Roman" w:hAnsi="Times New Roman" w:cs="Times New Roman"/>
          <w:color w:val="auto"/>
        </w:rPr>
        <w:t>segnalazione</w:t>
      </w:r>
      <w:r w:rsidRPr="00B768D7">
        <w:rPr>
          <w:rFonts w:ascii="Times New Roman" w:hAnsi="Times New Roman" w:cs="Times New Roman"/>
          <w:color w:val="auto"/>
        </w:rPr>
        <w:t xml:space="preserve"> a tutela delle aspettative degli utenti. </w:t>
      </w:r>
    </w:p>
    <w:p w:rsidR="00135E77" w:rsidRPr="00B768D7" w:rsidRDefault="00135E77" w:rsidP="00B768D7">
      <w:pPr>
        <w:spacing w:line="360" w:lineRule="auto"/>
        <w:jc w:val="both"/>
        <w:rPr>
          <w:rFonts w:ascii="Times New Roman" w:hAnsi="Times New Roman" w:cs="Times New Roman"/>
          <w:sz w:val="24"/>
          <w:szCs w:val="24"/>
        </w:rPr>
      </w:pPr>
    </w:p>
    <w:p w:rsidR="0066031B" w:rsidRPr="00B768D7" w:rsidRDefault="0066031B" w:rsidP="00B768D7">
      <w:pPr>
        <w:pStyle w:val="Titolo2"/>
        <w:spacing w:line="360" w:lineRule="auto"/>
        <w:rPr>
          <w:szCs w:val="24"/>
        </w:rPr>
      </w:pPr>
      <w:bookmarkStart w:id="4" w:name="_Toc375135884"/>
      <w:r w:rsidRPr="00B768D7">
        <w:rPr>
          <w:szCs w:val="24"/>
        </w:rPr>
        <w:t>1.</w:t>
      </w:r>
      <w:r w:rsidR="008F16C5" w:rsidRPr="00B768D7">
        <w:rPr>
          <w:szCs w:val="24"/>
        </w:rPr>
        <w:t>2</w:t>
      </w:r>
      <w:r w:rsidRPr="00B768D7">
        <w:rPr>
          <w:szCs w:val="24"/>
        </w:rPr>
        <w:t>. PRINCIPI FONDAMENTALI</w:t>
      </w:r>
      <w:bookmarkEnd w:id="4"/>
    </w:p>
    <w:p w:rsidR="0066031B" w:rsidRPr="00B768D7" w:rsidRDefault="0066031B" w:rsidP="00AA28F3">
      <w:pPr>
        <w:pStyle w:val="CM31"/>
        <w:spacing w:line="360" w:lineRule="auto"/>
        <w:ind w:firstLine="708"/>
        <w:jc w:val="both"/>
        <w:rPr>
          <w:rFonts w:ascii="Times New Roman" w:hAnsi="Times New Roman" w:cs="Times New Roman"/>
        </w:rPr>
      </w:pPr>
      <w:r w:rsidRPr="00B768D7">
        <w:rPr>
          <w:rFonts w:ascii="Times New Roman" w:hAnsi="Times New Roman" w:cs="Times New Roman"/>
        </w:rPr>
        <w:t xml:space="preserve">La Carta dei servizi garantisce l’espletamento dei servizi nel rispetto dei principi di: </w:t>
      </w:r>
    </w:p>
    <w:p w:rsidR="00162C68" w:rsidRPr="00B768D7" w:rsidRDefault="0066031B" w:rsidP="00B768D7">
      <w:pPr>
        <w:spacing w:after="0" w:line="360" w:lineRule="auto"/>
        <w:jc w:val="both"/>
        <w:rPr>
          <w:rFonts w:ascii="Times New Roman" w:hAnsi="Times New Roman" w:cs="Times New Roman"/>
          <w:sz w:val="24"/>
          <w:szCs w:val="24"/>
        </w:rPr>
      </w:pPr>
      <w:r w:rsidRPr="00B768D7">
        <w:rPr>
          <w:rFonts w:ascii="Times New Roman" w:hAnsi="Times New Roman" w:cs="Times New Roman"/>
          <w:b/>
          <w:bCs/>
          <w:sz w:val="24"/>
          <w:szCs w:val="24"/>
        </w:rPr>
        <w:t>Eguaglianza</w:t>
      </w:r>
      <w:r w:rsidRPr="00B768D7">
        <w:rPr>
          <w:rFonts w:ascii="Times New Roman" w:hAnsi="Times New Roman" w:cs="Times New Roman"/>
          <w:sz w:val="24"/>
          <w:szCs w:val="24"/>
        </w:rPr>
        <w:t xml:space="preserve">: L'eguaglianza deve intendersi come divieto di ogni ingiustificata discriminazione e non quale uniformità delle prestazioni sotto il profilo delle condizioni personali e sociali. </w:t>
      </w:r>
    </w:p>
    <w:p w:rsidR="0066031B" w:rsidRPr="00B768D7" w:rsidRDefault="0066031B" w:rsidP="00B768D7">
      <w:pPr>
        <w:spacing w:after="0" w:line="360" w:lineRule="auto"/>
        <w:jc w:val="both"/>
        <w:rPr>
          <w:rFonts w:ascii="Times New Roman" w:hAnsi="Times New Roman" w:cs="Times New Roman"/>
          <w:sz w:val="24"/>
          <w:szCs w:val="24"/>
        </w:rPr>
      </w:pPr>
      <w:r w:rsidRPr="00B768D7">
        <w:rPr>
          <w:rFonts w:ascii="Times New Roman" w:hAnsi="Times New Roman" w:cs="Times New Roman"/>
          <w:b/>
          <w:bCs/>
          <w:sz w:val="24"/>
          <w:szCs w:val="24"/>
        </w:rPr>
        <w:t>Imparzialità</w:t>
      </w:r>
      <w:r w:rsidRPr="00B768D7">
        <w:rPr>
          <w:rFonts w:ascii="Times New Roman" w:hAnsi="Times New Roman" w:cs="Times New Roman"/>
          <w:sz w:val="24"/>
          <w:szCs w:val="24"/>
        </w:rPr>
        <w:t>: ispirando i propri comportamenti, nei utenti, a criteri di obiettività, giustizia ed imparzialità.</w:t>
      </w:r>
    </w:p>
    <w:p w:rsidR="0066031B" w:rsidRPr="00B768D7" w:rsidRDefault="0066031B" w:rsidP="00B768D7">
      <w:pPr>
        <w:spacing w:after="0" w:line="360" w:lineRule="auto"/>
        <w:jc w:val="both"/>
        <w:rPr>
          <w:rFonts w:ascii="Times New Roman" w:hAnsi="Times New Roman" w:cs="Times New Roman"/>
          <w:sz w:val="24"/>
          <w:szCs w:val="24"/>
        </w:rPr>
      </w:pPr>
      <w:r w:rsidRPr="00B768D7">
        <w:rPr>
          <w:rFonts w:ascii="Times New Roman" w:hAnsi="Times New Roman" w:cs="Times New Roman"/>
          <w:b/>
          <w:bCs/>
          <w:sz w:val="24"/>
          <w:szCs w:val="24"/>
        </w:rPr>
        <w:t>Continuità</w:t>
      </w:r>
      <w:r w:rsidRPr="00B768D7">
        <w:rPr>
          <w:rFonts w:ascii="Times New Roman" w:hAnsi="Times New Roman" w:cs="Times New Roman"/>
          <w:sz w:val="24"/>
          <w:szCs w:val="24"/>
        </w:rPr>
        <w:t>: assicurando l’espletamento dei propri servizi regolarmente e senza interruzioni, nell'ambito delle modalità stabilite dalle normative vigenti.</w:t>
      </w:r>
    </w:p>
    <w:p w:rsidR="0066031B" w:rsidRPr="00B768D7" w:rsidRDefault="0066031B" w:rsidP="00B768D7">
      <w:pPr>
        <w:spacing w:after="0" w:line="360" w:lineRule="auto"/>
        <w:jc w:val="both"/>
        <w:rPr>
          <w:rFonts w:ascii="Times New Roman" w:hAnsi="Times New Roman" w:cs="Times New Roman"/>
          <w:sz w:val="24"/>
          <w:szCs w:val="24"/>
        </w:rPr>
      </w:pPr>
      <w:r w:rsidRPr="00B768D7">
        <w:rPr>
          <w:rFonts w:ascii="Times New Roman" w:hAnsi="Times New Roman" w:cs="Times New Roman"/>
          <w:b/>
          <w:bCs/>
          <w:sz w:val="24"/>
          <w:szCs w:val="24"/>
        </w:rPr>
        <w:lastRenderedPageBreak/>
        <w:t>Partecipazione</w:t>
      </w:r>
      <w:r w:rsidRPr="00B768D7">
        <w:rPr>
          <w:rFonts w:ascii="Times New Roman" w:hAnsi="Times New Roman" w:cs="Times New Roman"/>
          <w:sz w:val="24"/>
          <w:szCs w:val="24"/>
        </w:rPr>
        <w:t>: garantendo la partecipazione di ciascun utente al procedimento amministrativo che lo interessa ed assicurando il diritto alla correttezza degli adempimenti nello svolgimento delle attività istituzionali.</w:t>
      </w:r>
    </w:p>
    <w:p w:rsidR="00ED5B5E" w:rsidRPr="00B768D7" w:rsidRDefault="00ED5B5E" w:rsidP="00B768D7">
      <w:pPr>
        <w:spacing w:after="0" w:line="360" w:lineRule="auto"/>
        <w:jc w:val="both"/>
        <w:rPr>
          <w:rFonts w:ascii="Times New Roman" w:hAnsi="Times New Roman" w:cs="Times New Roman"/>
          <w:sz w:val="24"/>
          <w:szCs w:val="24"/>
        </w:rPr>
      </w:pPr>
      <w:r w:rsidRPr="00B768D7">
        <w:rPr>
          <w:rFonts w:ascii="Times New Roman" w:hAnsi="Times New Roman" w:cs="Times New Roman"/>
          <w:b/>
          <w:sz w:val="24"/>
          <w:szCs w:val="24"/>
        </w:rPr>
        <w:t>Efficienza ed efficacia</w:t>
      </w:r>
      <w:r w:rsidRPr="00B768D7">
        <w:rPr>
          <w:rFonts w:ascii="Times New Roman" w:hAnsi="Times New Roman" w:cs="Times New Roman"/>
          <w:sz w:val="24"/>
          <w:szCs w:val="24"/>
        </w:rPr>
        <w:t>: adottando costantemente le iniziative organizzative e gestionali ritenute idonee al fine di una risposta ai propri utenti improntata a criteri di efficienza ed efficacia.</w:t>
      </w:r>
    </w:p>
    <w:p w:rsidR="00C260FA" w:rsidRPr="00C260FA" w:rsidRDefault="00C260FA" w:rsidP="00745CB6">
      <w:pPr>
        <w:spacing w:after="0" w:line="360" w:lineRule="auto"/>
        <w:jc w:val="both"/>
        <w:rPr>
          <w:rFonts w:ascii="Times New Roman" w:hAnsi="Times New Roman" w:cs="Times New Roman"/>
          <w:sz w:val="16"/>
          <w:szCs w:val="16"/>
        </w:rPr>
      </w:pPr>
    </w:p>
    <w:p w:rsidR="0066031B" w:rsidRPr="00B768D7" w:rsidRDefault="0066031B" w:rsidP="00B768D7">
      <w:pPr>
        <w:spacing w:line="360" w:lineRule="auto"/>
        <w:jc w:val="both"/>
        <w:rPr>
          <w:rFonts w:ascii="Times New Roman" w:hAnsi="Times New Roman" w:cs="Times New Roman"/>
          <w:sz w:val="24"/>
          <w:szCs w:val="24"/>
        </w:rPr>
      </w:pPr>
      <w:r w:rsidRPr="00B768D7">
        <w:rPr>
          <w:rFonts w:ascii="Times New Roman" w:hAnsi="Times New Roman" w:cs="Times New Roman"/>
          <w:sz w:val="24"/>
          <w:szCs w:val="24"/>
        </w:rPr>
        <w:t>Oggi, anche alla luce del mutato quadro di riferimento in cui opera la Pubblica Amministrazione, è convinzio</w:t>
      </w:r>
      <w:r w:rsidR="00ED5B5E" w:rsidRPr="00B768D7">
        <w:rPr>
          <w:rFonts w:ascii="Times New Roman" w:hAnsi="Times New Roman" w:cs="Times New Roman"/>
          <w:sz w:val="24"/>
          <w:szCs w:val="24"/>
        </w:rPr>
        <w:t xml:space="preserve">ne di </w:t>
      </w:r>
      <w:r w:rsidRPr="00B768D7">
        <w:rPr>
          <w:rFonts w:ascii="Times New Roman" w:hAnsi="Times New Roman" w:cs="Times New Roman"/>
          <w:sz w:val="24"/>
          <w:szCs w:val="24"/>
        </w:rPr>
        <w:t>Arcea che un servizio di qualità debba essere caratterizzato non soltanto dall’osservanza dei principi prima enunciati ma anche dall’attenzione nei riguardi dell’utente cui esso è rivolto e</w:t>
      </w:r>
      <w:r w:rsidR="007A1C64" w:rsidRPr="00B768D7">
        <w:rPr>
          <w:rFonts w:ascii="Times New Roman" w:hAnsi="Times New Roman" w:cs="Times New Roman"/>
          <w:sz w:val="24"/>
          <w:szCs w:val="24"/>
        </w:rPr>
        <w:t>,</w:t>
      </w:r>
      <w:r w:rsidRPr="00B768D7">
        <w:rPr>
          <w:rFonts w:ascii="Times New Roman" w:hAnsi="Times New Roman" w:cs="Times New Roman"/>
          <w:sz w:val="24"/>
          <w:szCs w:val="24"/>
        </w:rPr>
        <w:t xml:space="preserve"> quindi</w:t>
      </w:r>
      <w:r w:rsidR="007A1C64" w:rsidRPr="00B768D7">
        <w:rPr>
          <w:rFonts w:ascii="Times New Roman" w:hAnsi="Times New Roman" w:cs="Times New Roman"/>
          <w:sz w:val="24"/>
          <w:szCs w:val="24"/>
        </w:rPr>
        <w:t>,</w:t>
      </w:r>
      <w:r w:rsidRPr="00B768D7">
        <w:rPr>
          <w:rFonts w:ascii="Times New Roman" w:hAnsi="Times New Roman" w:cs="Times New Roman"/>
          <w:sz w:val="24"/>
          <w:szCs w:val="24"/>
        </w:rPr>
        <w:t xml:space="preserve"> dalla capacità di rispondere alle sue aspettative. </w:t>
      </w:r>
    </w:p>
    <w:p w:rsidR="0066031B" w:rsidRPr="00B768D7" w:rsidRDefault="0066031B" w:rsidP="00B768D7">
      <w:pPr>
        <w:spacing w:line="360" w:lineRule="auto"/>
        <w:jc w:val="both"/>
        <w:rPr>
          <w:rFonts w:ascii="Times New Roman" w:hAnsi="Times New Roman" w:cs="Times New Roman"/>
          <w:sz w:val="24"/>
          <w:szCs w:val="24"/>
        </w:rPr>
      </w:pPr>
    </w:p>
    <w:p w:rsidR="00593C1F" w:rsidRPr="00B768D7" w:rsidRDefault="00EB640F" w:rsidP="00B768D7">
      <w:pPr>
        <w:pStyle w:val="Titolo1"/>
        <w:spacing w:line="360" w:lineRule="auto"/>
        <w:rPr>
          <w:szCs w:val="24"/>
        </w:rPr>
      </w:pPr>
      <w:bookmarkStart w:id="5" w:name="_Toc375135885"/>
      <w:r w:rsidRPr="00B768D7">
        <w:rPr>
          <w:szCs w:val="24"/>
        </w:rPr>
        <w:t>2.   COS’E’ L’ARCEA</w:t>
      </w:r>
      <w:bookmarkEnd w:id="5"/>
    </w:p>
    <w:p w:rsidR="0066031B" w:rsidRPr="00B768D7" w:rsidRDefault="007077D6" w:rsidP="00B768D7">
      <w:pPr>
        <w:pStyle w:val="Titolo2"/>
        <w:spacing w:line="360" w:lineRule="auto"/>
        <w:rPr>
          <w:szCs w:val="24"/>
        </w:rPr>
      </w:pPr>
      <w:bookmarkStart w:id="6" w:name="_Toc375135886"/>
      <w:r w:rsidRPr="00B768D7">
        <w:rPr>
          <w:szCs w:val="24"/>
        </w:rPr>
        <w:t>2</w:t>
      </w:r>
      <w:r w:rsidR="0066031B" w:rsidRPr="00B768D7">
        <w:rPr>
          <w:szCs w:val="24"/>
        </w:rPr>
        <w:t xml:space="preserve">.1. </w:t>
      </w:r>
      <w:r w:rsidR="007A1C64" w:rsidRPr="00B768D7">
        <w:rPr>
          <w:szCs w:val="24"/>
        </w:rPr>
        <w:t>Le funzioni di Arcea</w:t>
      </w:r>
      <w:bookmarkEnd w:id="6"/>
    </w:p>
    <w:p w:rsidR="00AA2CE2" w:rsidRPr="00A57BD5" w:rsidRDefault="0066031B" w:rsidP="00745CB6">
      <w:pPr>
        <w:spacing w:line="360" w:lineRule="auto"/>
        <w:jc w:val="both"/>
        <w:rPr>
          <w:rFonts w:ascii="Times New Roman" w:hAnsi="Times New Roman" w:cs="Times New Roman"/>
          <w:sz w:val="24"/>
          <w:szCs w:val="24"/>
        </w:rPr>
      </w:pPr>
      <w:r w:rsidRPr="00B768D7">
        <w:rPr>
          <w:rFonts w:ascii="Times New Roman" w:hAnsi="Times New Roman" w:cs="Times New Roman"/>
          <w:sz w:val="24"/>
          <w:szCs w:val="24"/>
        </w:rPr>
        <w:t xml:space="preserve">L’Arcea è un ente di diritto pubblico non economico </w:t>
      </w:r>
      <w:r w:rsidR="007A1C64" w:rsidRPr="00B768D7">
        <w:rPr>
          <w:rFonts w:ascii="Times New Roman" w:hAnsi="Times New Roman" w:cs="Times New Roman"/>
          <w:sz w:val="24"/>
          <w:szCs w:val="24"/>
        </w:rPr>
        <w:t xml:space="preserve">riconosciuto </w:t>
      </w:r>
      <w:r w:rsidR="00C260FA">
        <w:rPr>
          <w:rFonts w:ascii="Times New Roman" w:hAnsi="Times New Roman" w:cs="Times New Roman"/>
          <w:sz w:val="24"/>
          <w:szCs w:val="24"/>
        </w:rPr>
        <w:t>,</w:t>
      </w:r>
      <w:r w:rsidR="007A1C64" w:rsidRPr="00B768D7">
        <w:rPr>
          <w:rFonts w:ascii="Times New Roman" w:hAnsi="Times New Roman" w:cs="Times New Roman"/>
          <w:sz w:val="24"/>
          <w:szCs w:val="24"/>
        </w:rPr>
        <w:t>con provvedimento del MIPAAF del 14 ottobre 2009</w:t>
      </w:r>
      <w:r w:rsidR="00C260FA">
        <w:rPr>
          <w:rFonts w:ascii="Times New Roman" w:hAnsi="Times New Roman" w:cs="Times New Roman"/>
          <w:sz w:val="24"/>
          <w:szCs w:val="24"/>
        </w:rPr>
        <w:t>,</w:t>
      </w:r>
      <w:r w:rsidR="0036316E" w:rsidRPr="00B768D7">
        <w:rPr>
          <w:rFonts w:ascii="Times New Roman" w:hAnsi="Times New Roman" w:cs="Times New Roman"/>
          <w:sz w:val="24"/>
          <w:szCs w:val="24"/>
        </w:rPr>
        <w:t xml:space="preserve"> </w:t>
      </w:r>
      <w:r w:rsidR="007A1C64" w:rsidRPr="00B768D7">
        <w:rPr>
          <w:rFonts w:ascii="Times New Roman" w:hAnsi="Times New Roman" w:cs="Times New Roman"/>
          <w:sz w:val="24"/>
          <w:szCs w:val="24"/>
        </w:rPr>
        <w:t xml:space="preserve">Organismo Pagatore per la Regione Calabria. </w:t>
      </w:r>
      <w:r w:rsidRPr="00B768D7">
        <w:rPr>
          <w:rFonts w:ascii="Times New Roman" w:hAnsi="Times New Roman" w:cs="Times New Roman"/>
          <w:sz w:val="24"/>
          <w:szCs w:val="24"/>
        </w:rPr>
        <w:t>L’A</w:t>
      </w:r>
      <w:r w:rsidR="00C260FA">
        <w:rPr>
          <w:rFonts w:ascii="Times New Roman" w:hAnsi="Times New Roman" w:cs="Times New Roman"/>
          <w:sz w:val="24"/>
          <w:szCs w:val="24"/>
        </w:rPr>
        <w:t>genzia</w:t>
      </w:r>
      <w:r w:rsidRPr="00B768D7">
        <w:rPr>
          <w:rFonts w:ascii="Times New Roman" w:hAnsi="Times New Roman" w:cs="Times New Roman"/>
          <w:sz w:val="24"/>
          <w:szCs w:val="24"/>
        </w:rPr>
        <w:t xml:space="preserve"> è dotata di autonomia statutaria, regolamentare, organizzativa, amministrativa, finanziaria </w:t>
      </w:r>
      <w:r w:rsidRPr="00A57BD5">
        <w:rPr>
          <w:rFonts w:ascii="Times New Roman" w:hAnsi="Times New Roman" w:cs="Times New Roman"/>
          <w:sz w:val="24"/>
          <w:szCs w:val="24"/>
        </w:rPr>
        <w:t xml:space="preserve">e contabile e le sue attività trovano la loro base giuridica nella primaria norma europea. </w:t>
      </w:r>
      <w:r w:rsidR="00FB40C7" w:rsidRPr="00A57BD5">
        <w:rPr>
          <w:rFonts w:ascii="Times New Roman" w:hAnsi="Times New Roman" w:cs="Times New Roman"/>
          <w:sz w:val="24"/>
          <w:szCs w:val="24"/>
        </w:rPr>
        <w:t xml:space="preserve">ARCEA </w:t>
      </w:r>
      <w:r w:rsidR="007A1C64" w:rsidRPr="00A57BD5">
        <w:rPr>
          <w:rFonts w:ascii="Times New Roman" w:hAnsi="Times New Roman" w:cs="Times New Roman"/>
          <w:sz w:val="24"/>
          <w:szCs w:val="24"/>
        </w:rPr>
        <w:t>, quale OP,</w:t>
      </w:r>
      <w:r w:rsidR="00FB40C7" w:rsidRPr="00A57BD5">
        <w:rPr>
          <w:rFonts w:ascii="Times New Roman" w:hAnsi="Times New Roman" w:cs="Times New Roman"/>
          <w:sz w:val="24"/>
          <w:szCs w:val="24"/>
        </w:rPr>
        <w:t xml:space="preserve"> è responsabile del processo di erogazione di aiuti, contributi e premi previsti da disposizioni comunitarie, nazionali e regionali a favore del mondo rurale (Fondi FEAGA e FEASR).</w:t>
      </w:r>
      <w:r w:rsidR="00C260FA" w:rsidRPr="00A57BD5">
        <w:rPr>
          <w:rFonts w:ascii="Times New Roman" w:hAnsi="Times New Roman" w:cs="Times New Roman"/>
          <w:sz w:val="24"/>
          <w:szCs w:val="24"/>
        </w:rPr>
        <w:t xml:space="preserve"> </w:t>
      </w:r>
      <w:r w:rsidR="00AA2CE2" w:rsidRPr="00A57BD5">
        <w:rPr>
          <w:rFonts w:ascii="Times New Roman" w:hAnsi="Times New Roman" w:cs="Times New Roman"/>
          <w:sz w:val="24"/>
          <w:szCs w:val="24"/>
        </w:rPr>
        <w:t xml:space="preserve">La funzione di “pagatore” costituisce il fulcro delle attività che, a tutela degli interessi finanziari dell’Unione Europea, sono </w:t>
      </w:r>
      <w:r w:rsidR="0036316E" w:rsidRPr="00A57BD5">
        <w:rPr>
          <w:rFonts w:ascii="Times New Roman" w:hAnsi="Times New Roman" w:cs="Times New Roman"/>
          <w:sz w:val="24"/>
          <w:szCs w:val="24"/>
        </w:rPr>
        <w:t>finalizzate</w:t>
      </w:r>
      <w:r w:rsidR="00AA2CE2" w:rsidRPr="00A57BD5">
        <w:rPr>
          <w:rFonts w:ascii="Times New Roman" w:hAnsi="Times New Roman" w:cs="Times New Roman"/>
          <w:sz w:val="24"/>
          <w:szCs w:val="24"/>
        </w:rPr>
        <w:t xml:space="preserve"> alla gestione, controllo e rendicontazione dei finanziamenti ricevuti dallo Stato membro per la politica agricola comune. </w:t>
      </w:r>
    </w:p>
    <w:p w:rsidR="00674A59" w:rsidRPr="00B768D7" w:rsidRDefault="007077D6" w:rsidP="00B768D7">
      <w:pPr>
        <w:pStyle w:val="Titolo2"/>
        <w:spacing w:line="360" w:lineRule="auto"/>
        <w:rPr>
          <w:szCs w:val="24"/>
        </w:rPr>
      </w:pPr>
      <w:bookmarkStart w:id="7" w:name="_Toc375135887"/>
      <w:r w:rsidRPr="00B768D7">
        <w:rPr>
          <w:szCs w:val="24"/>
        </w:rPr>
        <w:t>2</w:t>
      </w:r>
      <w:r w:rsidR="00E876C7" w:rsidRPr="00B768D7">
        <w:rPr>
          <w:szCs w:val="24"/>
        </w:rPr>
        <w:t>.</w:t>
      </w:r>
      <w:r w:rsidR="007A1C64" w:rsidRPr="00B768D7">
        <w:rPr>
          <w:szCs w:val="24"/>
        </w:rPr>
        <w:t>2</w:t>
      </w:r>
      <w:r w:rsidR="00AA28F3">
        <w:rPr>
          <w:szCs w:val="24"/>
        </w:rPr>
        <w:t xml:space="preserve">. </w:t>
      </w:r>
      <w:r w:rsidR="00674A59" w:rsidRPr="00B768D7">
        <w:rPr>
          <w:szCs w:val="24"/>
        </w:rPr>
        <w:t>La mission</w:t>
      </w:r>
      <w:r w:rsidR="00E876C7" w:rsidRPr="00B768D7">
        <w:rPr>
          <w:szCs w:val="24"/>
        </w:rPr>
        <w:t>e</w:t>
      </w:r>
      <w:r w:rsidR="00674A59" w:rsidRPr="00B768D7">
        <w:rPr>
          <w:szCs w:val="24"/>
        </w:rPr>
        <w:t xml:space="preserve"> di Arcea</w:t>
      </w:r>
      <w:bookmarkEnd w:id="7"/>
    </w:p>
    <w:p w:rsidR="0036316E" w:rsidRPr="00B768D7" w:rsidRDefault="00674A59" w:rsidP="00AA28F3">
      <w:pPr>
        <w:spacing w:line="360" w:lineRule="auto"/>
        <w:ind w:firstLine="708"/>
        <w:jc w:val="both"/>
        <w:rPr>
          <w:rFonts w:ascii="Times New Roman" w:hAnsi="Times New Roman" w:cs="Times New Roman"/>
          <w:sz w:val="24"/>
          <w:szCs w:val="24"/>
          <w:lang w:eastAsia="it-IT"/>
        </w:rPr>
      </w:pPr>
      <w:r w:rsidRPr="00B768D7">
        <w:rPr>
          <w:rFonts w:ascii="Times New Roman" w:hAnsi="Times New Roman" w:cs="Times New Roman"/>
          <w:sz w:val="24"/>
          <w:szCs w:val="24"/>
          <w:lang w:eastAsia="it-IT"/>
        </w:rPr>
        <w:t>In qualità di Organismo Pagatore, riconosciuto dall’Unione Europea, ha come missione l’erogazione di aiuti, contributi e premi previsti da disposizioni comunitarie, nazionali e regionali a favore degli operatori del settore agricolo.</w:t>
      </w:r>
    </w:p>
    <w:p w:rsidR="00674A59" w:rsidRPr="00B768D7" w:rsidRDefault="00674A59" w:rsidP="00B768D7">
      <w:pPr>
        <w:spacing w:line="360" w:lineRule="auto"/>
        <w:jc w:val="both"/>
        <w:rPr>
          <w:rFonts w:ascii="Times New Roman" w:hAnsi="Times New Roman" w:cs="Times New Roman"/>
          <w:sz w:val="24"/>
          <w:szCs w:val="24"/>
        </w:rPr>
      </w:pPr>
      <w:r w:rsidRPr="00B768D7">
        <w:rPr>
          <w:rFonts w:ascii="Times New Roman" w:hAnsi="Times New Roman" w:cs="Times New Roman"/>
          <w:sz w:val="24"/>
          <w:szCs w:val="24"/>
          <w:lang w:eastAsia="it-IT"/>
        </w:rPr>
        <w:t xml:space="preserve">In particolare, </w:t>
      </w:r>
      <w:r w:rsidR="007A1C64" w:rsidRPr="00B768D7">
        <w:rPr>
          <w:rFonts w:ascii="Times New Roman" w:hAnsi="Times New Roman" w:cs="Times New Roman"/>
          <w:sz w:val="24"/>
          <w:szCs w:val="24"/>
          <w:lang w:eastAsia="it-IT"/>
        </w:rPr>
        <w:t xml:space="preserve">l’Agenzia </w:t>
      </w:r>
      <w:r w:rsidRPr="00B768D7">
        <w:rPr>
          <w:rFonts w:ascii="Times New Roman" w:hAnsi="Times New Roman" w:cs="Times New Roman"/>
          <w:sz w:val="24"/>
          <w:szCs w:val="24"/>
          <w:lang w:eastAsia="it-IT"/>
        </w:rPr>
        <w:t>autorizza l’erogazione dei premi, esegue e contabilizza i pagamenti ed esercita i necessari controlli come unico operatore, per quanto di propria competenza, per tutto il territorio della Calabria.</w:t>
      </w:r>
      <w:r w:rsidR="00A57BD5">
        <w:rPr>
          <w:rFonts w:ascii="Times New Roman" w:hAnsi="Times New Roman" w:cs="Times New Roman"/>
          <w:sz w:val="24"/>
          <w:szCs w:val="24"/>
          <w:lang w:eastAsia="it-IT"/>
        </w:rPr>
        <w:t xml:space="preserve"> </w:t>
      </w:r>
      <w:r w:rsidRPr="00B768D7">
        <w:rPr>
          <w:rFonts w:ascii="Times New Roman" w:hAnsi="Times New Roman" w:cs="Times New Roman"/>
          <w:sz w:val="24"/>
          <w:szCs w:val="24"/>
          <w:lang w:eastAsia="it-IT"/>
        </w:rPr>
        <w:t>Per l’adempimento della sua attività, Arcea si avvale anche della collaborazione di Enti esterni all’Agenzia (</w:t>
      </w:r>
      <w:r w:rsidR="007A1C64" w:rsidRPr="00B768D7">
        <w:rPr>
          <w:rFonts w:ascii="Times New Roman" w:hAnsi="Times New Roman" w:cs="Times New Roman"/>
          <w:sz w:val="24"/>
          <w:szCs w:val="24"/>
          <w:lang w:eastAsia="it-IT"/>
        </w:rPr>
        <w:t xml:space="preserve">ad es. </w:t>
      </w:r>
      <w:r w:rsidRPr="00B768D7">
        <w:rPr>
          <w:rFonts w:ascii="Times New Roman" w:hAnsi="Times New Roman" w:cs="Times New Roman"/>
          <w:sz w:val="24"/>
          <w:szCs w:val="24"/>
          <w:lang w:eastAsia="it-IT"/>
        </w:rPr>
        <w:t xml:space="preserve">Regione, Agea, CAA) ai quali delega alcune </w:t>
      </w:r>
      <w:r w:rsidRPr="00B768D7">
        <w:rPr>
          <w:rFonts w:ascii="Times New Roman" w:hAnsi="Times New Roman" w:cs="Times New Roman"/>
          <w:sz w:val="24"/>
          <w:szCs w:val="24"/>
          <w:lang w:eastAsia="it-IT"/>
        </w:rPr>
        <w:lastRenderedPageBreak/>
        <w:t>attività del processo di erogazione dei contributi comunitari, pur mantenendo la responsabilità di tutto il processo di erogazione.</w:t>
      </w:r>
    </w:p>
    <w:p w:rsidR="00FB40C7" w:rsidRPr="00B768D7" w:rsidRDefault="00FB40C7" w:rsidP="00B768D7">
      <w:pPr>
        <w:spacing w:line="360" w:lineRule="auto"/>
        <w:jc w:val="both"/>
        <w:rPr>
          <w:rFonts w:ascii="Times New Roman" w:hAnsi="Times New Roman" w:cs="Times New Roman"/>
          <w:sz w:val="24"/>
          <w:szCs w:val="24"/>
        </w:rPr>
      </w:pPr>
    </w:p>
    <w:p w:rsidR="00820808" w:rsidRPr="00B768D7" w:rsidRDefault="007077D6" w:rsidP="00B768D7">
      <w:pPr>
        <w:pStyle w:val="Titolo2"/>
        <w:spacing w:line="360" w:lineRule="auto"/>
        <w:rPr>
          <w:szCs w:val="24"/>
        </w:rPr>
      </w:pPr>
      <w:bookmarkStart w:id="8" w:name="_Toc375135888"/>
      <w:r w:rsidRPr="00B768D7">
        <w:rPr>
          <w:szCs w:val="24"/>
        </w:rPr>
        <w:t>2</w:t>
      </w:r>
      <w:r w:rsidR="00820808" w:rsidRPr="00B768D7">
        <w:rPr>
          <w:szCs w:val="24"/>
        </w:rPr>
        <w:t>.</w:t>
      </w:r>
      <w:r w:rsidR="007A1C64" w:rsidRPr="00B768D7">
        <w:rPr>
          <w:szCs w:val="24"/>
        </w:rPr>
        <w:t>3</w:t>
      </w:r>
      <w:r w:rsidR="00820808" w:rsidRPr="00B768D7">
        <w:rPr>
          <w:szCs w:val="24"/>
        </w:rPr>
        <w:t xml:space="preserve"> Servizi offerti e attività degli uffici</w:t>
      </w:r>
      <w:bookmarkEnd w:id="8"/>
    </w:p>
    <w:p w:rsidR="00820808" w:rsidRPr="00B768D7" w:rsidRDefault="00FB40C7" w:rsidP="00AA28F3">
      <w:pPr>
        <w:spacing w:line="360" w:lineRule="auto"/>
        <w:ind w:firstLine="708"/>
        <w:jc w:val="both"/>
        <w:rPr>
          <w:rFonts w:ascii="Times New Roman" w:hAnsi="Times New Roman" w:cs="Times New Roman"/>
          <w:sz w:val="24"/>
          <w:szCs w:val="24"/>
        </w:rPr>
      </w:pPr>
      <w:r w:rsidRPr="00B768D7">
        <w:rPr>
          <w:rFonts w:ascii="Times New Roman" w:hAnsi="Times New Roman" w:cs="Times New Roman"/>
          <w:sz w:val="24"/>
          <w:szCs w:val="24"/>
        </w:rPr>
        <w:t>L’ARCEA</w:t>
      </w:r>
      <w:r w:rsidR="00820808" w:rsidRPr="00B768D7">
        <w:rPr>
          <w:rFonts w:ascii="Times New Roman" w:hAnsi="Times New Roman" w:cs="Times New Roman"/>
          <w:sz w:val="24"/>
          <w:szCs w:val="24"/>
        </w:rPr>
        <w:t xml:space="preserve"> è dotata di autonomia amministrativa, organizzativa, contabile, patrimoniale e di proprio</w:t>
      </w:r>
      <w:r w:rsidR="0036316E" w:rsidRPr="00B768D7">
        <w:rPr>
          <w:rFonts w:ascii="Times New Roman" w:hAnsi="Times New Roman" w:cs="Times New Roman"/>
          <w:sz w:val="24"/>
          <w:szCs w:val="24"/>
        </w:rPr>
        <w:t xml:space="preserve"> personale</w:t>
      </w:r>
      <w:r w:rsidR="00A57BD5">
        <w:rPr>
          <w:rFonts w:ascii="Times New Roman" w:hAnsi="Times New Roman" w:cs="Times New Roman"/>
          <w:sz w:val="24"/>
          <w:szCs w:val="24"/>
        </w:rPr>
        <w:t xml:space="preserve"> ed</w:t>
      </w:r>
      <w:r w:rsidR="0036316E" w:rsidRPr="00B768D7">
        <w:rPr>
          <w:rFonts w:ascii="Times New Roman" w:hAnsi="Times New Roman" w:cs="Times New Roman"/>
          <w:sz w:val="24"/>
          <w:szCs w:val="24"/>
        </w:rPr>
        <w:t xml:space="preserve"> opera in base allo S</w:t>
      </w:r>
      <w:r w:rsidR="00820808" w:rsidRPr="00B768D7">
        <w:rPr>
          <w:rFonts w:ascii="Times New Roman" w:hAnsi="Times New Roman" w:cs="Times New Roman"/>
          <w:sz w:val="24"/>
          <w:szCs w:val="24"/>
        </w:rPr>
        <w:t>tatuto approvato con delibera di Giunta n.</w:t>
      </w:r>
      <w:r w:rsidR="00A57BD5">
        <w:rPr>
          <w:rFonts w:ascii="Times New Roman" w:hAnsi="Times New Roman" w:cs="Times New Roman"/>
          <w:sz w:val="24"/>
          <w:szCs w:val="24"/>
        </w:rPr>
        <w:t xml:space="preserve"> </w:t>
      </w:r>
      <w:r w:rsidR="00820808" w:rsidRPr="00B768D7">
        <w:rPr>
          <w:rFonts w:ascii="Times New Roman" w:hAnsi="Times New Roman" w:cs="Times New Roman"/>
          <w:sz w:val="24"/>
          <w:szCs w:val="24"/>
        </w:rPr>
        <w:t xml:space="preserve">748 dell’8 agosto 2005 e successive modifiche. </w:t>
      </w:r>
    </w:p>
    <w:p w:rsidR="00820808" w:rsidRPr="00B768D7" w:rsidRDefault="00820808" w:rsidP="00B768D7">
      <w:pPr>
        <w:spacing w:line="360" w:lineRule="auto"/>
        <w:jc w:val="both"/>
        <w:rPr>
          <w:rFonts w:ascii="Times New Roman" w:hAnsi="Times New Roman" w:cs="Times New Roman"/>
          <w:sz w:val="24"/>
          <w:szCs w:val="24"/>
        </w:rPr>
      </w:pPr>
      <w:r w:rsidRPr="00B768D7">
        <w:rPr>
          <w:rFonts w:ascii="Times New Roman" w:hAnsi="Times New Roman" w:cs="Times New Roman"/>
          <w:sz w:val="24"/>
          <w:szCs w:val="24"/>
        </w:rPr>
        <w:t xml:space="preserve">Arcea </w:t>
      </w:r>
      <w:r w:rsidR="00DE0262" w:rsidRPr="00B768D7">
        <w:rPr>
          <w:rFonts w:ascii="Times New Roman" w:hAnsi="Times New Roman" w:cs="Times New Roman"/>
          <w:sz w:val="24"/>
          <w:szCs w:val="24"/>
        </w:rPr>
        <w:t xml:space="preserve">provvede </w:t>
      </w:r>
      <w:r w:rsidRPr="00B768D7">
        <w:rPr>
          <w:rFonts w:ascii="Times New Roman" w:hAnsi="Times New Roman" w:cs="Times New Roman"/>
          <w:sz w:val="24"/>
          <w:szCs w:val="24"/>
        </w:rPr>
        <w:t>a:</w:t>
      </w:r>
    </w:p>
    <w:p w:rsidR="00D53398" w:rsidRPr="00B768D7" w:rsidRDefault="00D53398" w:rsidP="00B768D7">
      <w:pPr>
        <w:spacing w:line="360" w:lineRule="auto"/>
        <w:jc w:val="both"/>
        <w:rPr>
          <w:rFonts w:ascii="Times New Roman" w:hAnsi="Times New Roman" w:cs="Times New Roman"/>
          <w:sz w:val="24"/>
          <w:szCs w:val="24"/>
        </w:rPr>
      </w:pPr>
      <w:r w:rsidRPr="00B768D7">
        <w:rPr>
          <w:rFonts w:ascii="Times New Roman" w:hAnsi="Times New Roman" w:cs="Times New Roman"/>
          <w:sz w:val="24"/>
          <w:szCs w:val="24"/>
          <w:u w:val="single"/>
        </w:rPr>
        <w:t>ricevere</w:t>
      </w:r>
      <w:r w:rsidRPr="00B768D7">
        <w:rPr>
          <w:rFonts w:ascii="Times New Roman" w:hAnsi="Times New Roman" w:cs="Times New Roman"/>
          <w:sz w:val="24"/>
          <w:szCs w:val="24"/>
        </w:rPr>
        <w:t xml:space="preserve"> ed istruire le domande presentate dalle imprese agricole; </w:t>
      </w:r>
    </w:p>
    <w:p w:rsidR="00D53398" w:rsidRPr="00B768D7" w:rsidRDefault="00D53398" w:rsidP="00B768D7">
      <w:pPr>
        <w:spacing w:line="360" w:lineRule="auto"/>
        <w:jc w:val="both"/>
        <w:rPr>
          <w:rFonts w:ascii="Times New Roman" w:hAnsi="Times New Roman" w:cs="Times New Roman"/>
          <w:sz w:val="24"/>
          <w:szCs w:val="24"/>
        </w:rPr>
      </w:pPr>
      <w:r w:rsidRPr="00B768D7">
        <w:rPr>
          <w:rFonts w:ascii="Times New Roman" w:hAnsi="Times New Roman" w:cs="Times New Roman"/>
          <w:sz w:val="24"/>
          <w:szCs w:val="24"/>
          <w:u w:val="single"/>
        </w:rPr>
        <w:t>autorizzare</w:t>
      </w:r>
      <w:r w:rsidRPr="00B768D7">
        <w:rPr>
          <w:rFonts w:ascii="Times New Roman" w:hAnsi="Times New Roman" w:cs="Times New Roman"/>
          <w:sz w:val="24"/>
          <w:szCs w:val="24"/>
        </w:rPr>
        <w:t xml:space="preserve"> (definire) gli impo</w:t>
      </w:r>
      <w:r w:rsidR="00674A59" w:rsidRPr="00B768D7">
        <w:rPr>
          <w:rFonts w:ascii="Times New Roman" w:hAnsi="Times New Roman" w:cs="Times New Roman"/>
          <w:sz w:val="24"/>
          <w:szCs w:val="24"/>
        </w:rPr>
        <w:t xml:space="preserve">rti da erogare ai richiedenti; </w:t>
      </w:r>
    </w:p>
    <w:p w:rsidR="007A1C64" w:rsidRPr="00B768D7" w:rsidRDefault="00D53398" w:rsidP="00B768D7">
      <w:pPr>
        <w:spacing w:line="360" w:lineRule="auto"/>
        <w:jc w:val="both"/>
        <w:rPr>
          <w:rFonts w:ascii="Times New Roman" w:hAnsi="Times New Roman" w:cs="Times New Roman"/>
          <w:sz w:val="24"/>
          <w:szCs w:val="24"/>
        </w:rPr>
      </w:pPr>
      <w:r w:rsidRPr="00B768D7">
        <w:rPr>
          <w:rFonts w:ascii="Times New Roman" w:hAnsi="Times New Roman" w:cs="Times New Roman"/>
          <w:sz w:val="24"/>
          <w:szCs w:val="24"/>
          <w:u w:val="single"/>
        </w:rPr>
        <w:t>liquidare</w:t>
      </w:r>
      <w:r w:rsidR="00674A59" w:rsidRPr="00B768D7">
        <w:rPr>
          <w:rFonts w:ascii="Times New Roman" w:hAnsi="Times New Roman" w:cs="Times New Roman"/>
          <w:sz w:val="24"/>
          <w:szCs w:val="24"/>
        </w:rPr>
        <w:t xml:space="preserve"> ed eseguire i pagamenti; </w:t>
      </w:r>
    </w:p>
    <w:p w:rsidR="00D53398" w:rsidRPr="00B768D7" w:rsidRDefault="007A1C64" w:rsidP="00B768D7">
      <w:pPr>
        <w:spacing w:line="360" w:lineRule="auto"/>
        <w:jc w:val="both"/>
        <w:rPr>
          <w:rFonts w:ascii="Times New Roman" w:hAnsi="Times New Roman" w:cs="Times New Roman"/>
          <w:sz w:val="24"/>
          <w:szCs w:val="24"/>
        </w:rPr>
      </w:pPr>
      <w:r w:rsidRPr="00B768D7">
        <w:rPr>
          <w:rFonts w:ascii="Times New Roman" w:hAnsi="Times New Roman" w:cs="Times New Roman"/>
          <w:sz w:val="24"/>
          <w:szCs w:val="24"/>
          <w:u w:val="single"/>
        </w:rPr>
        <w:t xml:space="preserve">controllare </w:t>
      </w:r>
      <w:r w:rsidRPr="00B768D7">
        <w:rPr>
          <w:rFonts w:ascii="Times New Roman" w:hAnsi="Times New Roman" w:cs="Times New Roman"/>
          <w:sz w:val="24"/>
          <w:szCs w:val="24"/>
        </w:rPr>
        <w:t>i pagamenti</w:t>
      </w:r>
      <w:r w:rsidR="0036316E" w:rsidRPr="00B768D7">
        <w:rPr>
          <w:rFonts w:ascii="Times New Roman" w:hAnsi="Times New Roman" w:cs="Times New Roman"/>
          <w:sz w:val="24"/>
          <w:szCs w:val="24"/>
        </w:rPr>
        <w:t>;</w:t>
      </w:r>
    </w:p>
    <w:p w:rsidR="00D53398" w:rsidRPr="00B768D7" w:rsidRDefault="00D53398" w:rsidP="00B768D7">
      <w:pPr>
        <w:spacing w:line="360" w:lineRule="auto"/>
        <w:jc w:val="both"/>
        <w:rPr>
          <w:rFonts w:ascii="Times New Roman" w:hAnsi="Times New Roman" w:cs="Times New Roman"/>
          <w:sz w:val="24"/>
          <w:szCs w:val="24"/>
        </w:rPr>
      </w:pPr>
      <w:r w:rsidRPr="00B768D7">
        <w:rPr>
          <w:rFonts w:ascii="Times New Roman" w:hAnsi="Times New Roman" w:cs="Times New Roman"/>
          <w:sz w:val="24"/>
          <w:szCs w:val="24"/>
          <w:u w:val="single"/>
        </w:rPr>
        <w:t>contabilizzare</w:t>
      </w:r>
      <w:r w:rsidRPr="00B768D7">
        <w:rPr>
          <w:rFonts w:ascii="Times New Roman" w:hAnsi="Times New Roman" w:cs="Times New Roman"/>
          <w:sz w:val="24"/>
          <w:szCs w:val="24"/>
        </w:rPr>
        <w:t xml:space="preserve"> i pagamenti nei libri contabi</w:t>
      </w:r>
      <w:r w:rsidR="00674A59" w:rsidRPr="00B768D7">
        <w:rPr>
          <w:rFonts w:ascii="Times New Roman" w:hAnsi="Times New Roman" w:cs="Times New Roman"/>
          <w:sz w:val="24"/>
          <w:szCs w:val="24"/>
        </w:rPr>
        <w:t>li;</w:t>
      </w:r>
    </w:p>
    <w:p w:rsidR="00D53398" w:rsidRPr="00B768D7" w:rsidRDefault="00D53398" w:rsidP="00B768D7">
      <w:pPr>
        <w:spacing w:line="360" w:lineRule="auto"/>
        <w:jc w:val="both"/>
        <w:rPr>
          <w:rFonts w:ascii="Times New Roman" w:hAnsi="Times New Roman" w:cs="Times New Roman"/>
          <w:sz w:val="24"/>
          <w:szCs w:val="24"/>
        </w:rPr>
      </w:pPr>
      <w:r w:rsidRPr="00B768D7">
        <w:rPr>
          <w:rFonts w:ascii="Times New Roman" w:hAnsi="Times New Roman" w:cs="Times New Roman"/>
          <w:sz w:val="24"/>
          <w:szCs w:val="24"/>
          <w:u w:val="single"/>
        </w:rPr>
        <w:t>rendicontare</w:t>
      </w:r>
      <w:r w:rsidRPr="00B768D7">
        <w:rPr>
          <w:rFonts w:ascii="Times New Roman" w:hAnsi="Times New Roman" w:cs="Times New Roman"/>
          <w:sz w:val="24"/>
          <w:szCs w:val="24"/>
        </w:rPr>
        <w:t xml:space="preserve"> il proprio operato all’UE;</w:t>
      </w:r>
    </w:p>
    <w:p w:rsidR="00D53398" w:rsidRPr="00B768D7" w:rsidRDefault="00D53398" w:rsidP="00B768D7">
      <w:pPr>
        <w:spacing w:line="360" w:lineRule="auto"/>
        <w:jc w:val="both"/>
        <w:rPr>
          <w:rFonts w:ascii="Times New Roman" w:hAnsi="Times New Roman" w:cs="Times New Roman"/>
          <w:sz w:val="24"/>
          <w:szCs w:val="24"/>
        </w:rPr>
      </w:pPr>
      <w:r w:rsidRPr="00B768D7">
        <w:rPr>
          <w:rFonts w:ascii="Times New Roman" w:hAnsi="Times New Roman" w:cs="Times New Roman"/>
          <w:sz w:val="24"/>
          <w:szCs w:val="24"/>
          <w:u w:val="single"/>
        </w:rPr>
        <w:t>redigere ed aggiornare</w:t>
      </w:r>
      <w:r w:rsidRPr="00B768D7">
        <w:rPr>
          <w:rFonts w:ascii="Times New Roman" w:hAnsi="Times New Roman" w:cs="Times New Roman"/>
          <w:sz w:val="24"/>
          <w:szCs w:val="24"/>
        </w:rPr>
        <w:t xml:space="preserve"> i manuali procedurali relativi alle </w:t>
      </w:r>
      <w:r w:rsidR="0036316E" w:rsidRPr="00B768D7">
        <w:rPr>
          <w:rFonts w:ascii="Times New Roman" w:hAnsi="Times New Roman" w:cs="Times New Roman"/>
          <w:sz w:val="24"/>
          <w:szCs w:val="24"/>
        </w:rPr>
        <w:t>attività svolte dalle F</w:t>
      </w:r>
      <w:r w:rsidRPr="00B768D7">
        <w:rPr>
          <w:rFonts w:ascii="Times New Roman" w:hAnsi="Times New Roman" w:cs="Times New Roman"/>
          <w:sz w:val="24"/>
          <w:szCs w:val="24"/>
        </w:rPr>
        <w:t xml:space="preserve">unzioni autorizzazione, esecuzione </w:t>
      </w:r>
      <w:r w:rsidR="00674A59" w:rsidRPr="00B768D7">
        <w:rPr>
          <w:rFonts w:ascii="Times New Roman" w:hAnsi="Times New Roman" w:cs="Times New Roman"/>
          <w:sz w:val="24"/>
          <w:szCs w:val="24"/>
        </w:rPr>
        <w:t>e contabilizzazione pagamenti</w:t>
      </w:r>
      <w:r w:rsidR="0036316E" w:rsidRPr="00B768D7">
        <w:rPr>
          <w:rFonts w:ascii="Times New Roman" w:hAnsi="Times New Roman" w:cs="Times New Roman"/>
          <w:sz w:val="24"/>
          <w:szCs w:val="24"/>
        </w:rPr>
        <w:t xml:space="preserve"> </w:t>
      </w:r>
      <w:r w:rsidR="0077323E" w:rsidRPr="00B768D7">
        <w:rPr>
          <w:rFonts w:ascii="Times New Roman" w:hAnsi="Times New Roman" w:cs="Times New Roman"/>
          <w:sz w:val="24"/>
          <w:szCs w:val="24"/>
        </w:rPr>
        <w:t>;</w:t>
      </w:r>
    </w:p>
    <w:p w:rsidR="0077323E" w:rsidRPr="00B768D7" w:rsidRDefault="0077323E" w:rsidP="00B768D7">
      <w:pPr>
        <w:spacing w:line="360" w:lineRule="auto"/>
        <w:jc w:val="both"/>
        <w:rPr>
          <w:rFonts w:ascii="Times New Roman" w:hAnsi="Times New Roman" w:cs="Times New Roman"/>
          <w:sz w:val="24"/>
          <w:szCs w:val="24"/>
          <w:u w:val="single"/>
        </w:rPr>
      </w:pPr>
      <w:r w:rsidRPr="00B768D7">
        <w:rPr>
          <w:rFonts w:ascii="Times New Roman" w:hAnsi="Times New Roman" w:cs="Times New Roman"/>
          <w:sz w:val="24"/>
          <w:szCs w:val="24"/>
          <w:u w:val="single"/>
        </w:rPr>
        <w:t xml:space="preserve">predisporre atti e provvedimenti </w:t>
      </w:r>
      <w:r w:rsidRPr="00B768D7">
        <w:rPr>
          <w:rFonts w:ascii="Times New Roman" w:hAnsi="Times New Roman" w:cs="Times New Roman"/>
          <w:sz w:val="24"/>
          <w:szCs w:val="24"/>
        </w:rPr>
        <w:t>per regolamentare tutte le altre attività svolte dall’Agenzia;</w:t>
      </w:r>
    </w:p>
    <w:p w:rsidR="00DE0262" w:rsidRPr="00B768D7" w:rsidRDefault="007A1C64" w:rsidP="00B768D7">
      <w:pPr>
        <w:pStyle w:val="NormaleWeb"/>
        <w:spacing w:line="360" w:lineRule="auto"/>
        <w:jc w:val="both"/>
      </w:pPr>
      <w:r w:rsidRPr="00B768D7">
        <w:rPr>
          <w:u w:val="single"/>
        </w:rPr>
        <w:t xml:space="preserve">garantire </w:t>
      </w:r>
      <w:r w:rsidRPr="00B768D7">
        <w:t>i</w:t>
      </w:r>
      <w:r w:rsidR="00DE0262" w:rsidRPr="00B768D7">
        <w:t>l raccordo operativo con l'Organismo di Coordinamento anche per la comunicazione alla Commissione Europea relativamente alle informazioni istituzionali previste dai regolamenti comunitari;</w:t>
      </w:r>
    </w:p>
    <w:p w:rsidR="00DE0262" w:rsidRPr="00B768D7" w:rsidRDefault="00DE0262" w:rsidP="00B768D7">
      <w:pPr>
        <w:pStyle w:val="NormaleWeb"/>
        <w:spacing w:line="360" w:lineRule="auto"/>
        <w:jc w:val="both"/>
      </w:pPr>
      <w:r w:rsidRPr="00B768D7">
        <w:rPr>
          <w:u w:val="single"/>
        </w:rPr>
        <w:t>attua</w:t>
      </w:r>
      <w:r w:rsidR="007A1C64" w:rsidRPr="00B768D7">
        <w:rPr>
          <w:u w:val="single"/>
        </w:rPr>
        <w:t>re</w:t>
      </w:r>
      <w:r w:rsidRPr="00B768D7">
        <w:t xml:space="preserve"> </w:t>
      </w:r>
      <w:r w:rsidR="0077323E" w:rsidRPr="00B768D7">
        <w:t>gl</w:t>
      </w:r>
      <w:r w:rsidRPr="00B768D7">
        <w:t>i altri adempimenti previsti dalla normativa comunitaria in raccordo con le autorità nazionali competenti.</w:t>
      </w:r>
    </w:p>
    <w:p w:rsidR="0077323E" w:rsidRPr="00B768D7" w:rsidRDefault="0077323E" w:rsidP="00B768D7">
      <w:pPr>
        <w:pStyle w:val="NormaleWeb"/>
        <w:shd w:val="clear" w:color="auto" w:fill="FFFFFF"/>
        <w:spacing w:before="0" w:beforeAutospacing="0" w:after="0" w:afterAutospacing="0" w:line="360" w:lineRule="auto"/>
        <w:jc w:val="both"/>
      </w:pPr>
      <w:r w:rsidRPr="00B768D7">
        <w:t xml:space="preserve">Inoltre, con D.G.R. n. 432 del 10 novembre 2016 sono state conferite all’ARCEA nuove attribuzioni consistenti nella delega delle funzioni di controllo previste dagli art. 7 e 8 del Dm 454/2001. In particolare l’Agenzia, attraverso </w:t>
      </w:r>
      <w:r w:rsidRPr="00B768D7">
        <w:rPr>
          <w:u w:val="single"/>
        </w:rPr>
        <w:t xml:space="preserve">l’Ufficio “UMA”, esegue controlli amministrativi sui soggetti agenti per delega (CAA ) e controlli in loco su tutte le diverse tipologie di beneficiari </w:t>
      </w:r>
      <w:r w:rsidRPr="00B768D7">
        <w:rPr>
          <w:u w:val="single"/>
        </w:rPr>
        <w:lastRenderedPageBreak/>
        <w:t>richiedenti assegnazioni di carburante agricolo agevolato.</w:t>
      </w:r>
      <w:r w:rsidR="00C260FA">
        <w:rPr>
          <w:u w:val="single"/>
        </w:rPr>
        <w:t xml:space="preserve"> </w:t>
      </w:r>
      <w:r w:rsidRPr="00B768D7">
        <w:t>Si precisa che l</w:t>
      </w:r>
      <w:r w:rsidR="0036316E" w:rsidRPr="00B768D7">
        <w:t xml:space="preserve">a Regione Calabria, con </w:t>
      </w:r>
      <w:r w:rsidRPr="00B768D7">
        <w:t>la suddetta delibera</w:t>
      </w:r>
      <w:r w:rsidR="0036316E" w:rsidRPr="00B768D7">
        <w:t>, ha adottato</w:t>
      </w:r>
      <w:r w:rsidR="00A57BD5">
        <w:t xml:space="preserve"> </w:t>
      </w:r>
      <w:r w:rsidR="00C260FA">
        <w:t xml:space="preserve">,altresì, </w:t>
      </w:r>
      <w:r w:rsidR="0036316E" w:rsidRPr="00B768D7">
        <w:t xml:space="preserve"> una nuova procedura di assegnazione del carburante agricolo ad accise agevolate, prevedendo, tra l’altro, la dematerializzazione del procedimento di richiesta, assegnazione, consegna e giustificazione dei consumi di carburante agricolo agevolato, mediante l’implementazione di apposito applicativo informatico, messo a disposizione dall’ARCEA. </w:t>
      </w:r>
    </w:p>
    <w:p w:rsidR="0036316E" w:rsidRPr="00B768D7" w:rsidRDefault="0036316E" w:rsidP="00B768D7">
      <w:pPr>
        <w:pStyle w:val="NormaleWeb"/>
        <w:spacing w:line="360" w:lineRule="auto"/>
        <w:jc w:val="both"/>
      </w:pPr>
    </w:p>
    <w:p w:rsidR="00DE0262" w:rsidRPr="00B768D7" w:rsidRDefault="007077D6" w:rsidP="00B768D7">
      <w:pPr>
        <w:pStyle w:val="Titolo2"/>
        <w:spacing w:line="360" w:lineRule="auto"/>
        <w:rPr>
          <w:szCs w:val="24"/>
        </w:rPr>
      </w:pPr>
      <w:bookmarkStart w:id="9" w:name="6"/>
      <w:bookmarkStart w:id="10" w:name="_Toc375135889"/>
      <w:bookmarkEnd w:id="9"/>
      <w:r w:rsidRPr="00B768D7">
        <w:rPr>
          <w:szCs w:val="24"/>
        </w:rPr>
        <w:t>2</w:t>
      </w:r>
      <w:r w:rsidR="00DE0262" w:rsidRPr="00B768D7">
        <w:rPr>
          <w:szCs w:val="24"/>
        </w:rPr>
        <w:t>.</w:t>
      </w:r>
      <w:r w:rsidR="009C6F17" w:rsidRPr="00B768D7">
        <w:rPr>
          <w:szCs w:val="24"/>
        </w:rPr>
        <w:t>4</w:t>
      </w:r>
      <w:r w:rsidR="00DE0262" w:rsidRPr="00B768D7">
        <w:rPr>
          <w:szCs w:val="24"/>
        </w:rPr>
        <w:t xml:space="preserve"> </w:t>
      </w:r>
      <w:r w:rsidR="00A57BD5">
        <w:rPr>
          <w:szCs w:val="24"/>
        </w:rPr>
        <w:t>Gli o</w:t>
      </w:r>
      <w:r w:rsidR="00DE0262" w:rsidRPr="00B768D7">
        <w:rPr>
          <w:szCs w:val="24"/>
        </w:rPr>
        <w:t>biettivi dell’azione amministrativa</w:t>
      </w:r>
      <w:r w:rsidR="006D5015" w:rsidRPr="00B768D7">
        <w:rPr>
          <w:szCs w:val="24"/>
        </w:rPr>
        <w:t xml:space="preserve"> di Arcea</w:t>
      </w:r>
      <w:bookmarkEnd w:id="10"/>
    </w:p>
    <w:p w:rsidR="00DE0262" w:rsidRPr="00B768D7" w:rsidRDefault="00DE0262" w:rsidP="00B768D7">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B768D7">
        <w:rPr>
          <w:rFonts w:ascii="Times New Roman" w:eastAsia="Times New Roman" w:hAnsi="Times New Roman" w:cs="Times New Roman"/>
          <w:sz w:val="24"/>
          <w:szCs w:val="24"/>
        </w:rPr>
        <w:t>Garantire la legittimità degli atti in applicazione della normativa comunitaria, nazionale e regionale</w:t>
      </w:r>
      <w:r w:rsidR="006D5015" w:rsidRPr="00B768D7">
        <w:rPr>
          <w:rFonts w:ascii="Times New Roman" w:eastAsia="Times New Roman" w:hAnsi="Times New Roman" w:cs="Times New Roman"/>
          <w:sz w:val="24"/>
          <w:szCs w:val="24"/>
        </w:rPr>
        <w:t>.</w:t>
      </w:r>
    </w:p>
    <w:p w:rsidR="00DE0262" w:rsidRDefault="00DE0262" w:rsidP="00B768D7">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B768D7">
        <w:rPr>
          <w:rFonts w:ascii="Times New Roman" w:eastAsia="Times New Roman" w:hAnsi="Times New Roman" w:cs="Times New Roman"/>
          <w:sz w:val="24"/>
          <w:szCs w:val="24"/>
        </w:rPr>
        <w:t>Garantire la pubblicità e la trasparenza degli atti nei limiti previsti dalla normativa vigente</w:t>
      </w:r>
      <w:r w:rsidR="006D5015" w:rsidRPr="00B768D7">
        <w:rPr>
          <w:rFonts w:ascii="Times New Roman" w:eastAsia="Times New Roman" w:hAnsi="Times New Roman" w:cs="Times New Roman"/>
          <w:sz w:val="24"/>
          <w:szCs w:val="24"/>
        </w:rPr>
        <w:t>.</w:t>
      </w:r>
    </w:p>
    <w:p w:rsidR="003660F7" w:rsidRPr="00B768D7" w:rsidRDefault="003660F7" w:rsidP="00B768D7">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Adottare metodi e strumenti idonei a misurare ,valutare e premiare la performance individuale ed organizzativa secondo criteri strettamente connessi al soddisfacimento dell’interesse dei destinatari dei servizi e degli interventi;</w:t>
      </w:r>
    </w:p>
    <w:p w:rsidR="00DE0262" w:rsidRPr="00B768D7" w:rsidRDefault="00DE0262" w:rsidP="00B768D7">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B768D7">
        <w:rPr>
          <w:rFonts w:ascii="Times New Roman" w:eastAsia="Times New Roman" w:hAnsi="Times New Roman" w:cs="Times New Roman"/>
          <w:sz w:val="24"/>
          <w:szCs w:val="24"/>
        </w:rPr>
        <w:t>Garantire la semplificazione delle procedure e l'uniformità di trattamento mediante l'adozione di manuali, direttive e circolari.</w:t>
      </w:r>
    </w:p>
    <w:p w:rsidR="00820808" w:rsidRPr="00B768D7" w:rsidRDefault="00DE0262" w:rsidP="00B768D7">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B768D7">
        <w:rPr>
          <w:rFonts w:ascii="Times New Roman" w:eastAsia="Times New Roman" w:hAnsi="Times New Roman" w:cs="Times New Roman"/>
          <w:sz w:val="24"/>
          <w:szCs w:val="24"/>
        </w:rPr>
        <w:t>Segnalare alle strutture competenti (Agea Coordinamento, Regione Calabria, Ministero delle Politiche Agricole e Forestali, Servizi della Commissione U.E.) l'eventuale necessità di revisione e/o aggiornamento e recepimento di normative e/o procedure in essere.</w:t>
      </w:r>
    </w:p>
    <w:p w:rsidR="00D53398" w:rsidRPr="00B768D7" w:rsidRDefault="00D53398" w:rsidP="00B768D7">
      <w:pPr>
        <w:spacing w:line="360" w:lineRule="auto"/>
        <w:jc w:val="both"/>
        <w:rPr>
          <w:rFonts w:ascii="Times New Roman" w:hAnsi="Times New Roman" w:cs="Times New Roman"/>
          <w:sz w:val="24"/>
          <w:szCs w:val="24"/>
        </w:rPr>
      </w:pPr>
      <w:r w:rsidRPr="00B768D7">
        <w:rPr>
          <w:rFonts w:ascii="Times New Roman" w:hAnsi="Times New Roman" w:cs="Times New Roman"/>
          <w:sz w:val="24"/>
          <w:szCs w:val="24"/>
        </w:rPr>
        <w:t xml:space="preserve">Il modello operativo di ARCEA asseconda ed agevola i flussi di comunicazione tra le diverse Aree dell’Agenzia e tra la stessa e gli interlocutori esterni. </w:t>
      </w:r>
    </w:p>
    <w:p w:rsidR="007077D6" w:rsidRPr="00B768D7" w:rsidRDefault="00D53398" w:rsidP="00B768D7">
      <w:pPr>
        <w:pStyle w:val="CM29"/>
        <w:spacing w:after="105" w:line="360" w:lineRule="auto"/>
        <w:jc w:val="both"/>
        <w:rPr>
          <w:rFonts w:ascii="Times New Roman" w:hAnsi="Times New Roman" w:cs="Times New Roman"/>
          <w:b/>
          <w:bCs/>
        </w:rPr>
      </w:pPr>
      <w:r w:rsidRPr="00B768D7">
        <w:rPr>
          <w:rFonts w:ascii="Times New Roman" w:hAnsi="Times New Roman" w:cs="Times New Roman"/>
        </w:rPr>
        <w:t xml:space="preserve">Il rapporto di utenza si esplica sia all’interno dell’Agenzia (tra </w:t>
      </w:r>
      <w:r w:rsidR="0077323E" w:rsidRPr="00B768D7">
        <w:rPr>
          <w:rFonts w:ascii="Times New Roman" w:hAnsi="Times New Roman" w:cs="Times New Roman"/>
        </w:rPr>
        <w:t>Uffici e Funzioni</w:t>
      </w:r>
      <w:r w:rsidRPr="00B768D7">
        <w:rPr>
          <w:rFonts w:ascii="Times New Roman" w:hAnsi="Times New Roman" w:cs="Times New Roman"/>
        </w:rPr>
        <w:t>) sia all’esterno; gli attori esterni possono essere rico</w:t>
      </w:r>
      <w:r w:rsidR="00674A59" w:rsidRPr="00B768D7">
        <w:rPr>
          <w:rFonts w:ascii="Times New Roman" w:hAnsi="Times New Roman" w:cs="Times New Roman"/>
        </w:rPr>
        <w:t>ndotti alle seguenti categorie:</w:t>
      </w:r>
      <w:r w:rsidR="00F329F2">
        <w:rPr>
          <w:rFonts w:ascii="Times New Roman" w:hAnsi="Times New Roman" w:cs="Times New Roman"/>
        </w:rPr>
        <w:t xml:space="preserve"> </w:t>
      </w:r>
      <w:r w:rsidRPr="00B768D7">
        <w:rPr>
          <w:rFonts w:ascii="Times New Roman" w:hAnsi="Times New Roman" w:cs="Times New Roman"/>
        </w:rPr>
        <w:t>UE</w:t>
      </w:r>
      <w:r w:rsidR="00FF1A03">
        <w:rPr>
          <w:rFonts w:ascii="Times New Roman" w:hAnsi="Times New Roman" w:cs="Times New Roman"/>
        </w:rPr>
        <w:t>,</w:t>
      </w:r>
      <w:r w:rsidRPr="00B768D7">
        <w:rPr>
          <w:rFonts w:ascii="Times New Roman" w:hAnsi="Times New Roman" w:cs="Times New Roman"/>
        </w:rPr>
        <w:t xml:space="preserve"> Stato e Regione Calabria</w:t>
      </w:r>
      <w:r w:rsidR="00FF1A03">
        <w:rPr>
          <w:rFonts w:ascii="Times New Roman" w:hAnsi="Times New Roman" w:cs="Times New Roman"/>
        </w:rPr>
        <w:t>,</w:t>
      </w:r>
      <w:r w:rsidR="00E876C7" w:rsidRPr="00B768D7">
        <w:rPr>
          <w:rFonts w:ascii="Times New Roman" w:hAnsi="Times New Roman" w:cs="Times New Roman"/>
        </w:rPr>
        <w:t xml:space="preserve"> f</w:t>
      </w:r>
      <w:r w:rsidR="00674A59" w:rsidRPr="00B768D7">
        <w:rPr>
          <w:rFonts w:ascii="Times New Roman" w:hAnsi="Times New Roman" w:cs="Times New Roman"/>
        </w:rPr>
        <w:t xml:space="preserve">ornitori dei servizi: AGEA, </w:t>
      </w:r>
      <w:r w:rsidR="0077323E" w:rsidRPr="00B768D7">
        <w:rPr>
          <w:rFonts w:ascii="Times New Roman" w:hAnsi="Times New Roman" w:cs="Times New Roman"/>
        </w:rPr>
        <w:t xml:space="preserve">MIPAAF, </w:t>
      </w:r>
      <w:r w:rsidR="00674A59" w:rsidRPr="00B768D7">
        <w:rPr>
          <w:rFonts w:ascii="Times New Roman" w:hAnsi="Times New Roman" w:cs="Times New Roman"/>
        </w:rPr>
        <w:t>CAA</w:t>
      </w:r>
      <w:r w:rsidR="00FB40C7" w:rsidRPr="00B768D7">
        <w:rPr>
          <w:rFonts w:ascii="Times New Roman" w:hAnsi="Times New Roman" w:cs="Times New Roman"/>
        </w:rPr>
        <w:t>, SIN</w:t>
      </w:r>
      <w:r w:rsidRPr="00B768D7">
        <w:rPr>
          <w:rFonts w:ascii="Times New Roman" w:hAnsi="Times New Roman" w:cs="Times New Roman"/>
        </w:rPr>
        <w:t>;</w:t>
      </w:r>
      <w:r w:rsidR="0077323E" w:rsidRPr="00B768D7">
        <w:rPr>
          <w:rFonts w:ascii="Times New Roman" w:hAnsi="Times New Roman" w:cs="Times New Roman"/>
        </w:rPr>
        <w:t xml:space="preserve"> </w:t>
      </w:r>
      <w:r w:rsidRPr="00B768D7">
        <w:rPr>
          <w:rFonts w:ascii="Times New Roman" w:hAnsi="Times New Roman" w:cs="Times New Roman"/>
        </w:rPr>
        <w:t>beneficiari dei fondi</w:t>
      </w:r>
      <w:r w:rsidR="00FF1A03">
        <w:rPr>
          <w:rFonts w:ascii="Times New Roman" w:hAnsi="Times New Roman" w:cs="Times New Roman"/>
        </w:rPr>
        <w:t>,</w:t>
      </w:r>
      <w:r w:rsidRPr="00B768D7">
        <w:rPr>
          <w:rFonts w:ascii="Times New Roman" w:hAnsi="Times New Roman" w:cs="Times New Roman"/>
        </w:rPr>
        <w:t xml:space="preserve"> imprese agricole regionali</w:t>
      </w:r>
      <w:r w:rsidR="00FF1A03">
        <w:rPr>
          <w:rFonts w:ascii="Times New Roman" w:hAnsi="Times New Roman" w:cs="Times New Roman"/>
        </w:rPr>
        <w:t xml:space="preserve">, </w:t>
      </w:r>
      <w:r w:rsidRPr="00B768D7">
        <w:rPr>
          <w:rFonts w:ascii="Times New Roman" w:hAnsi="Times New Roman" w:cs="Times New Roman"/>
        </w:rPr>
        <w:t>revisori ester</w:t>
      </w:r>
      <w:r w:rsidR="00FB40C7" w:rsidRPr="00B768D7">
        <w:rPr>
          <w:rFonts w:ascii="Times New Roman" w:hAnsi="Times New Roman" w:cs="Times New Roman"/>
        </w:rPr>
        <w:t>ni e società di certificazione.</w:t>
      </w:r>
    </w:p>
    <w:p w:rsidR="00ED5B5E" w:rsidRPr="00B768D7" w:rsidRDefault="00ED5B5E" w:rsidP="00B768D7">
      <w:pPr>
        <w:pStyle w:val="Default"/>
        <w:spacing w:line="360" w:lineRule="auto"/>
        <w:rPr>
          <w:rFonts w:ascii="Times New Roman" w:hAnsi="Times New Roman" w:cs="Times New Roman"/>
        </w:rPr>
      </w:pPr>
    </w:p>
    <w:p w:rsidR="0066031B" w:rsidRPr="00B768D7" w:rsidRDefault="00EB640F" w:rsidP="00B768D7">
      <w:pPr>
        <w:pStyle w:val="Titolo1"/>
        <w:spacing w:line="360" w:lineRule="auto"/>
        <w:rPr>
          <w:szCs w:val="24"/>
        </w:rPr>
      </w:pPr>
      <w:bookmarkStart w:id="11" w:name="_Toc375135891"/>
      <w:r w:rsidRPr="00B768D7">
        <w:rPr>
          <w:szCs w:val="24"/>
        </w:rPr>
        <w:t>3  ORGANI DELL’ARCEA</w:t>
      </w:r>
      <w:bookmarkEnd w:id="11"/>
    </w:p>
    <w:p w:rsidR="0066031B" w:rsidRPr="00B768D7" w:rsidRDefault="0066031B" w:rsidP="00AA28F3">
      <w:pPr>
        <w:spacing w:line="360" w:lineRule="auto"/>
        <w:ind w:firstLine="708"/>
        <w:rPr>
          <w:rFonts w:ascii="Times New Roman" w:hAnsi="Times New Roman" w:cs="Times New Roman"/>
          <w:sz w:val="24"/>
          <w:szCs w:val="24"/>
        </w:rPr>
      </w:pPr>
      <w:r w:rsidRPr="00B768D7">
        <w:rPr>
          <w:rFonts w:ascii="Times New Roman" w:hAnsi="Times New Roman" w:cs="Times New Roman"/>
          <w:sz w:val="24"/>
          <w:szCs w:val="24"/>
        </w:rPr>
        <w:t xml:space="preserve">Sono organi dell'Agenzia: </w:t>
      </w:r>
    </w:p>
    <w:p w:rsidR="0041760F" w:rsidRPr="00B768D7" w:rsidRDefault="0041760F" w:rsidP="00B768D7">
      <w:pPr>
        <w:spacing w:line="360" w:lineRule="auto"/>
        <w:rPr>
          <w:rFonts w:ascii="Times New Roman" w:hAnsi="Times New Roman" w:cs="Times New Roman"/>
          <w:sz w:val="24"/>
          <w:szCs w:val="24"/>
        </w:rPr>
      </w:pPr>
      <w:r w:rsidRPr="00B768D7">
        <w:rPr>
          <w:rFonts w:ascii="Times New Roman" w:hAnsi="Times New Roman" w:cs="Times New Roman"/>
          <w:sz w:val="24"/>
          <w:szCs w:val="24"/>
        </w:rPr>
        <w:t>a) il Direttore;</w:t>
      </w:r>
    </w:p>
    <w:p w:rsidR="0066031B" w:rsidRPr="00B768D7" w:rsidRDefault="0041760F" w:rsidP="00B768D7">
      <w:pPr>
        <w:spacing w:line="360" w:lineRule="auto"/>
        <w:rPr>
          <w:rFonts w:ascii="Times New Roman" w:hAnsi="Times New Roman" w:cs="Times New Roman"/>
          <w:sz w:val="24"/>
          <w:szCs w:val="24"/>
        </w:rPr>
      </w:pPr>
      <w:r w:rsidRPr="00B768D7">
        <w:rPr>
          <w:rFonts w:ascii="Times New Roman" w:hAnsi="Times New Roman" w:cs="Times New Roman"/>
          <w:sz w:val="24"/>
          <w:szCs w:val="24"/>
        </w:rPr>
        <w:lastRenderedPageBreak/>
        <w:t>b) L’Organ</w:t>
      </w:r>
      <w:r w:rsidR="00202ADD">
        <w:rPr>
          <w:rFonts w:ascii="Times New Roman" w:hAnsi="Times New Roman" w:cs="Times New Roman"/>
          <w:sz w:val="24"/>
          <w:szCs w:val="24"/>
        </w:rPr>
        <w:t>ism</w:t>
      </w:r>
      <w:r w:rsidRPr="00B768D7">
        <w:rPr>
          <w:rFonts w:ascii="Times New Roman" w:hAnsi="Times New Roman" w:cs="Times New Roman"/>
          <w:sz w:val="24"/>
          <w:szCs w:val="24"/>
        </w:rPr>
        <w:t>o di Revisione dei Conti.</w:t>
      </w:r>
    </w:p>
    <w:p w:rsidR="0066031B" w:rsidRPr="00B768D7" w:rsidRDefault="0066031B" w:rsidP="00B768D7">
      <w:pPr>
        <w:pStyle w:val="CM30"/>
        <w:spacing w:after="292" w:line="360" w:lineRule="auto"/>
        <w:rPr>
          <w:rFonts w:ascii="Times New Roman" w:hAnsi="Times New Roman" w:cs="Times New Roman"/>
        </w:rPr>
      </w:pPr>
      <w:r w:rsidRPr="00B768D7">
        <w:rPr>
          <w:rFonts w:ascii="Times New Roman" w:hAnsi="Times New Roman" w:cs="Times New Roman"/>
        </w:rPr>
        <w:t>La descrizione di funzioni e compiti di ciascun</w:t>
      </w:r>
      <w:r w:rsidR="00FF1A03">
        <w:rPr>
          <w:rFonts w:ascii="Times New Roman" w:hAnsi="Times New Roman" w:cs="Times New Roman"/>
        </w:rPr>
        <w:t xml:space="preserve"> organo sono dettagliati nello S</w:t>
      </w:r>
      <w:r w:rsidRPr="00B768D7">
        <w:rPr>
          <w:rFonts w:ascii="Times New Roman" w:hAnsi="Times New Roman" w:cs="Times New Roman"/>
        </w:rPr>
        <w:t xml:space="preserve">tatuto pubblicato sul sito istituzionale, quella che segue, dunque, è una sintesi delle stesse. </w:t>
      </w:r>
    </w:p>
    <w:p w:rsidR="00E15185" w:rsidRPr="00B768D7" w:rsidRDefault="00E15185" w:rsidP="00B768D7">
      <w:pPr>
        <w:pStyle w:val="Titolo2"/>
        <w:spacing w:line="360" w:lineRule="auto"/>
        <w:rPr>
          <w:szCs w:val="24"/>
        </w:rPr>
      </w:pPr>
      <w:bookmarkStart w:id="12" w:name="_Toc375135892"/>
    </w:p>
    <w:p w:rsidR="00073C5D" w:rsidRPr="00B768D7" w:rsidRDefault="001505AB" w:rsidP="00B768D7">
      <w:pPr>
        <w:pStyle w:val="Titolo2"/>
        <w:spacing w:line="360" w:lineRule="auto"/>
        <w:rPr>
          <w:szCs w:val="24"/>
        </w:rPr>
      </w:pPr>
      <w:r w:rsidRPr="00B768D7">
        <w:rPr>
          <w:szCs w:val="24"/>
        </w:rPr>
        <w:t xml:space="preserve">3.1 </w:t>
      </w:r>
      <w:r w:rsidR="0066031B" w:rsidRPr="00B768D7">
        <w:rPr>
          <w:szCs w:val="24"/>
        </w:rPr>
        <w:t>Il Direttore</w:t>
      </w:r>
      <w:bookmarkEnd w:id="12"/>
    </w:p>
    <w:p w:rsidR="0041760F" w:rsidRPr="00B768D7" w:rsidRDefault="0041760F" w:rsidP="00B768D7">
      <w:pPr>
        <w:pStyle w:val="CM30"/>
        <w:spacing w:line="360" w:lineRule="auto"/>
        <w:rPr>
          <w:rFonts w:ascii="Times New Roman" w:hAnsi="Times New Roman" w:cs="Times New Roman"/>
        </w:rPr>
      </w:pPr>
      <w:r w:rsidRPr="00B768D7">
        <w:rPr>
          <w:rFonts w:ascii="Times New Roman" w:hAnsi="Times New Roman" w:cs="Times New Roman"/>
        </w:rPr>
        <w:t>a) ha la rappresentanza legale dell’Agenzia e sovrintende all’ attività Amministrativa;</w:t>
      </w:r>
    </w:p>
    <w:p w:rsidR="0041760F" w:rsidRPr="00B768D7" w:rsidRDefault="0041760F" w:rsidP="00B768D7">
      <w:pPr>
        <w:pStyle w:val="CM30"/>
        <w:spacing w:line="360" w:lineRule="auto"/>
        <w:rPr>
          <w:rFonts w:ascii="Times New Roman" w:hAnsi="Times New Roman" w:cs="Times New Roman"/>
        </w:rPr>
      </w:pPr>
      <w:r w:rsidRPr="00B768D7">
        <w:rPr>
          <w:rFonts w:ascii="Times New Roman" w:hAnsi="Times New Roman" w:cs="Times New Roman"/>
        </w:rPr>
        <w:t>b) adotta gli atti di recepimento degli indirizzi comunitari, nazionali e regionali. Approva ed</w:t>
      </w:r>
      <w:r w:rsidR="0036316E" w:rsidRPr="00B768D7">
        <w:rPr>
          <w:rFonts w:ascii="Times New Roman" w:hAnsi="Times New Roman" w:cs="Times New Roman"/>
        </w:rPr>
        <w:t xml:space="preserve"> </w:t>
      </w:r>
      <w:r w:rsidRPr="00B768D7">
        <w:rPr>
          <w:rFonts w:ascii="Times New Roman" w:hAnsi="Times New Roman" w:cs="Times New Roman"/>
        </w:rPr>
        <w:t>adotta in forma di decreto gli atti necessari all’azione e alla gestione amministrativa;</w:t>
      </w:r>
    </w:p>
    <w:p w:rsidR="0041760F" w:rsidRPr="00B768D7" w:rsidRDefault="0041760F" w:rsidP="00B768D7">
      <w:pPr>
        <w:pStyle w:val="CM30"/>
        <w:spacing w:line="360" w:lineRule="auto"/>
        <w:rPr>
          <w:rFonts w:ascii="Times New Roman" w:hAnsi="Times New Roman" w:cs="Times New Roman"/>
        </w:rPr>
      </w:pPr>
      <w:r w:rsidRPr="00B768D7">
        <w:rPr>
          <w:rFonts w:ascii="Times New Roman" w:hAnsi="Times New Roman" w:cs="Times New Roman"/>
        </w:rPr>
        <w:t>c) definisce gli obiettivi e ne verifica il conseguimento;</w:t>
      </w:r>
    </w:p>
    <w:p w:rsidR="0041760F" w:rsidRPr="00B768D7" w:rsidRDefault="0041760F" w:rsidP="00B768D7">
      <w:pPr>
        <w:pStyle w:val="CM30"/>
        <w:spacing w:line="360" w:lineRule="auto"/>
        <w:rPr>
          <w:rFonts w:ascii="Times New Roman" w:hAnsi="Times New Roman" w:cs="Times New Roman"/>
        </w:rPr>
      </w:pPr>
      <w:r w:rsidRPr="00B768D7">
        <w:rPr>
          <w:rFonts w:ascii="Times New Roman" w:hAnsi="Times New Roman" w:cs="Times New Roman"/>
        </w:rPr>
        <w:t>d) approva regolamenti, piani e programmi predisposti dai Dirigenti;</w:t>
      </w:r>
    </w:p>
    <w:p w:rsidR="0041760F" w:rsidRPr="00B768D7" w:rsidRDefault="0041760F" w:rsidP="00B768D7">
      <w:pPr>
        <w:pStyle w:val="CM30"/>
        <w:spacing w:line="360" w:lineRule="auto"/>
        <w:rPr>
          <w:rFonts w:ascii="Times New Roman" w:hAnsi="Times New Roman" w:cs="Times New Roman"/>
        </w:rPr>
      </w:pPr>
      <w:r w:rsidRPr="00B768D7">
        <w:rPr>
          <w:rFonts w:ascii="Times New Roman" w:hAnsi="Times New Roman" w:cs="Times New Roman"/>
        </w:rPr>
        <w:t>e) approva per le entrate e le spese afferenti il funzionamento, il bilancio di previsione ,le</w:t>
      </w:r>
      <w:r w:rsidR="0036316E" w:rsidRPr="00B768D7">
        <w:rPr>
          <w:rFonts w:ascii="Times New Roman" w:hAnsi="Times New Roman" w:cs="Times New Roman"/>
        </w:rPr>
        <w:t xml:space="preserve"> </w:t>
      </w:r>
      <w:r w:rsidRPr="00B768D7">
        <w:rPr>
          <w:rFonts w:ascii="Times New Roman" w:hAnsi="Times New Roman" w:cs="Times New Roman"/>
        </w:rPr>
        <w:t>relative variazioni, il bilancio di esercizio ed il conto consultivo;</w:t>
      </w:r>
    </w:p>
    <w:p w:rsidR="0041760F" w:rsidRPr="00B768D7" w:rsidRDefault="0041760F" w:rsidP="00B768D7">
      <w:pPr>
        <w:pStyle w:val="CM30"/>
        <w:spacing w:line="360" w:lineRule="auto"/>
        <w:rPr>
          <w:rFonts w:ascii="Times New Roman" w:hAnsi="Times New Roman" w:cs="Times New Roman"/>
        </w:rPr>
      </w:pPr>
      <w:r w:rsidRPr="00B768D7">
        <w:rPr>
          <w:rFonts w:ascii="Times New Roman" w:hAnsi="Times New Roman" w:cs="Times New Roman"/>
        </w:rPr>
        <w:t>f) propone alla Giunta Regionale le variazioni della pianta organica che comportino un</w:t>
      </w:r>
      <w:r w:rsidR="0036316E" w:rsidRPr="00B768D7">
        <w:rPr>
          <w:rFonts w:ascii="Times New Roman" w:hAnsi="Times New Roman" w:cs="Times New Roman"/>
        </w:rPr>
        <w:t xml:space="preserve"> </w:t>
      </w:r>
      <w:r w:rsidRPr="00B768D7">
        <w:rPr>
          <w:rFonts w:ascii="Times New Roman" w:hAnsi="Times New Roman" w:cs="Times New Roman"/>
        </w:rPr>
        <w:t>aumento dello stanziamento complessivo a carico del bilancio regionale;</w:t>
      </w:r>
    </w:p>
    <w:p w:rsidR="0041760F" w:rsidRPr="00B768D7" w:rsidRDefault="0041760F" w:rsidP="00B768D7">
      <w:pPr>
        <w:pStyle w:val="CM30"/>
        <w:spacing w:line="360" w:lineRule="auto"/>
        <w:rPr>
          <w:rFonts w:ascii="Times New Roman" w:hAnsi="Times New Roman" w:cs="Times New Roman"/>
        </w:rPr>
      </w:pPr>
      <w:r w:rsidRPr="00B768D7">
        <w:rPr>
          <w:rFonts w:ascii="Times New Roman" w:hAnsi="Times New Roman" w:cs="Times New Roman"/>
        </w:rPr>
        <w:t>g) stipula atti, contratti e convenzioni;</w:t>
      </w:r>
    </w:p>
    <w:p w:rsidR="0041760F" w:rsidRPr="00B768D7" w:rsidRDefault="0041760F" w:rsidP="00B768D7">
      <w:pPr>
        <w:pStyle w:val="CM30"/>
        <w:spacing w:line="360" w:lineRule="auto"/>
        <w:rPr>
          <w:rFonts w:ascii="Times New Roman" w:hAnsi="Times New Roman" w:cs="Times New Roman"/>
        </w:rPr>
      </w:pPr>
      <w:r w:rsidRPr="00B768D7">
        <w:rPr>
          <w:rFonts w:ascii="Times New Roman" w:hAnsi="Times New Roman" w:cs="Times New Roman"/>
        </w:rPr>
        <w:t>h) gradua le funzioni, attribuisce gli incarichi ai Dirigenti ed al personale e ne definisce le</w:t>
      </w:r>
      <w:r w:rsidR="0036316E" w:rsidRPr="00B768D7">
        <w:rPr>
          <w:rFonts w:ascii="Times New Roman" w:hAnsi="Times New Roman" w:cs="Times New Roman"/>
        </w:rPr>
        <w:t xml:space="preserve"> </w:t>
      </w:r>
      <w:r w:rsidRPr="00B768D7">
        <w:rPr>
          <w:rFonts w:ascii="Times New Roman" w:hAnsi="Times New Roman" w:cs="Times New Roman"/>
        </w:rPr>
        <w:t>indennità nel rispetto delle norme contenute nei rispettivi contratti collettivi di lavoro;</w:t>
      </w:r>
    </w:p>
    <w:p w:rsidR="0041760F" w:rsidRPr="00B768D7" w:rsidRDefault="0041760F" w:rsidP="00B768D7">
      <w:pPr>
        <w:pStyle w:val="CM30"/>
        <w:spacing w:line="360" w:lineRule="auto"/>
        <w:rPr>
          <w:rFonts w:ascii="Times New Roman" w:hAnsi="Times New Roman" w:cs="Times New Roman"/>
        </w:rPr>
      </w:pPr>
      <w:r w:rsidRPr="00B768D7">
        <w:rPr>
          <w:rFonts w:ascii="Times New Roman" w:hAnsi="Times New Roman" w:cs="Times New Roman"/>
        </w:rPr>
        <w:t>i) definisce la struttura organizzativa dell’Agenzia ed adotta le innovazioni utili</w:t>
      </w:r>
      <w:r w:rsidR="0036316E" w:rsidRPr="00B768D7">
        <w:rPr>
          <w:rFonts w:ascii="Times New Roman" w:hAnsi="Times New Roman" w:cs="Times New Roman"/>
        </w:rPr>
        <w:t xml:space="preserve"> </w:t>
      </w:r>
      <w:r w:rsidRPr="00B768D7">
        <w:rPr>
          <w:rFonts w:ascii="Times New Roman" w:hAnsi="Times New Roman" w:cs="Times New Roman"/>
        </w:rPr>
        <w:t>all’ottimizzazione della struttura ed al suo funzionamento, per il migliore conseguimento</w:t>
      </w:r>
      <w:r w:rsidR="0036316E" w:rsidRPr="00B768D7">
        <w:rPr>
          <w:rFonts w:ascii="Times New Roman" w:hAnsi="Times New Roman" w:cs="Times New Roman"/>
        </w:rPr>
        <w:t xml:space="preserve"> </w:t>
      </w:r>
      <w:r w:rsidRPr="00B768D7">
        <w:rPr>
          <w:rFonts w:ascii="Times New Roman" w:hAnsi="Times New Roman" w:cs="Times New Roman"/>
        </w:rPr>
        <w:t>degli obiettivi;</w:t>
      </w:r>
    </w:p>
    <w:p w:rsidR="0066031B" w:rsidRPr="00B768D7" w:rsidRDefault="0066031B" w:rsidP="00B768D7">
      <w:pPr>
        <w:pStyle w:val="CM30"/>
        <w:spacing w:line="360" w:lineRule="auto"/>
        <w:rPr>
          <w:rFonts w:ascii="Times New Roman" w:hAnsi="Times New Roman" w:cs="Times New Roman"/>
        </w:rPr>
      </w:pPr>
    </w:p>
    <w:p w:rsidR="0041760F" w:rsidRPr="00B768D7" w:rsidRDefault="001505AB" w:rsidP="00B768D7">
      <w:pPr>
        <w:pStyle w:val="Titolo2"/>
        <w:spacing w:line="360" w:lineRule="auto"/>
        <w:rPr>
          <w:szCs w:val="24"/>
        </w:rPr>
      </w:pPr>
      <w:bookmarkStart w:id="13" w:name="_Toc375135893"/>
      <w:r w:rsidRPr="00B768D7">
        <w:rPr>
          <w:szCs w:val="24"/>
        </w:rPr>
        <w:t xml:space="preserve">3.2 </w:t>
      </w:r>
      <w:r w:rsidR="00202ADD">
        <w:rPr>
          <w:szCs w:val="24"/>
        </w:rPr>
        <w:t xml:space="preserve">L’Organismo di </w:t>
      </w:r>
      <w:r w:rsidR="0041760F" w:rsidRPr="00B768D7">
        <w:rPr>
          <w:szCs w:val="24"/>
        </w:rPr>
        <w:t>Revisione dei Conti</w:t>
      </w:r>
      <w:bookmarkEnd w:id="13"/>
    </w:p>
    <w:p w:rsidR="0041760F" w:rsidRPr="00B768D7" w:rsidRDefault="0041760F" w:rsidP="00B768D7">
      <w:pPr>
        <w:spacing w:after="0" w:line="360" w:lineRule="auto"/>
        <w:jc w:val="both"/>
        <w:rPr>
          <w:rFonts w:ascii="Times New Roman" w:hAnsi="Times New Roman" w:cs="Times New Roman"/>
          <w:sz w:val="24"/>
          <w:szCs w:val="24"/>
          <w:lang w:eastAsia="it-IT"/>
        </w:rPr>
      </w:pPr>
      <w:r w:rsidRPr="00B768D7">
        <w:rPr>
          <w:rFonts w:ascii="Times New Roman" w:hAnsi="Times New Roman" w:cs="Times New Roman"/>
          <w:sz w:val="24"/>
          <w:szCs w:val="24"/>
          <w:lang w:eastAsia="it-IT"/>
        </w:rPr>
        <w:t>1. L’Organismo di Revisione dei Conti è nominato dalla Giunta Regionale ed è composto</w:t>
      </w:r>
      <w:r w:rsidR="00F90CD1" w:rsidRPr="00B768D7">
        <w:rPr>
          <w:rFonts w:ascii="Times New Roman" w:hAnsi="Times New Roman" w:cs="Times New Roman"/>
          <w:sz w:val="24"/>
          <w:szCs w:val="24"/>
          <w:lang w:eastAsia="it-IT"/>
        </w:rPr>
        <w:t xml:space="preserve"> </w:t>
      </w:r>
      <w:r w:rsidRPr="00B768D7">
        <w:rPr>
          <w:rFonts w:ascii="Times New Roman" w:hAnsi="Times New Roman" w:cs="Times New Roman"/>
          <w:sz w:val="24"/>
          <w:szCs w:val="24"/>
          <w:lang w:eastAsia="it-IT"/>
        </w:rPr>
        <w:t>da un membro effettivo e da uno supplente, entrambi iscritti nel registro dei Revisori</w:t>
      </w:r>
      <w:r w:rsidR="00F90CD1" w:rsidRPr="00B768D7">
        <w:rPr>
          <w:rFonts w:ascii="Times New Roman" w:hAnsi="Times New Roman" w:cs="Times New Roman"/>
          <w:sz w:val="24"/>
          <w:szCs w:val="24"/>
          <w:lang w:eastAsia="it-IT"/>
        </w:rPr>
        <w:t xml:space="preserve"> </w:t>
      </w:r>
      <w:r w:rsidRPr="00B768D7">
        <w:rPr>
          <w:rFonts w:ascii="Times New Roman" w:hAnsi="Times New Roman" w:cs="Times New Roman"/>
          <w:sz w:val="24"/>
          <w:szCs w:val="24"/>
          <w:lang w:eastAsia="it-IT"/>
        </w:rPr>
        <w:t>contabili.</w:t>
      </w:r>
    </w:p>
    <w:p w:rsidR="0041760F" w:rsidRPr="00B768D7" w:rsidRDefault="0041760F" w:rsidP="00B768D7">
      <w:pPr>
        <w:spacing w:after="0" w:line="360" w:lineRule="auto"/>
        <w:jc w:val="both"/>
        <w:rPr>
          <w:rFonts w:ascii="Times New Roman" w:hAnsi="Times New Roman" w:cs="Times New Roman"/>
          <w:sz w:val="24"/>
          <w:szCs w:val="24"/>
          <w:lang w:eastAsia="it-IT"/>
        </w:rPr>
      </w:pPr>
      <w:r w:rsidRPr="00B768D7">
        <w:rPr>
          <w:rFonts w:ascii="Times New Roman" w:hAnsi="Times New Roman" w:cs="Times New Roman"/>
          <w:sz w:val="24"/>
          <w:szCs w:val="24"/>
          <w:lang w:eastAsia="it-IT"/>
        </w:rPr>
        <w:t>2. L’Organismo di Revisione dei Conti resta in carica tre anni.</w:t>
      </w:r>
    </w:p>
    <w:p w:rsidR="0041760F" w:rsidRPr="00B768D7" w:rsidRDefault="0041760F" w:rsidP="00B768D7">
      <w:pPr>
        <w:spacing w:after="0" w:line="360" w:lineRule="auto"/>
        <w:jc w:val="both"/>
        <w:rPr>
          <w:rFonts w:ascii="Times New Roman" w:hAnsi="Times New Roman" w:cs="Times New Roman"/>
          <w:sz w:val="24"/>
          <w:szCs w:val="24"/>
          <w:lang w:eastAsia="it-IT"/>
        </w:rPr>
      </w:pPr>
      <w:r w:rsidRPr="00B768D7">
        <w:rPr>
          <w:rFonts w:ascii="Times New Roman" w:hAnsi="Times New Roman" w:cs="Times New Roman"/>
          <w:sz w:val="24"/>
          <w:szCs w:val="24"/>
          <w:lang w:eastAsia="it-IT"/>
        </w:rPr>
        <w:t>3. L’Organismo di Revisione dei Conti, per l’esercizio del controllo sull’Amministrazione</w:t>
      </w:r>
      <w:r w:rsidR="00F90CD1" w:rsidRPr="00B768D7">
        <w:rPr>
          <w:rFonts w:ascii="Times New Roman" w:hAnsi="Times New Roman" w:cs="Times New Roman"/>
          <w:sz w:val="24"/>
          <w:szCs w:val="24"/>
          <w:lang w:eastAsia="it-IT"/>
        </w:rPr>
        <w:t xml:space="preserve"> </w:t>
      </w:r>
      <w:r w:rsidRPr="00B768D7">
        <w:rPr>
          <w:rFonts w:ascii="Times New Roman" w:hAnsi="Times New Roman" w:cs="Times New Roman"/>
          <w:sz w:val="24"/>
          <w:szCs w:val="24"/>
          <w:lang w:eastAsia="it-IT"/>
        </w:rPr>
        <w:t>dell’Agenzia:</w:t>
      </w:r>
    </w:p>
    <w:p w:rsidR="0041760F" w:rsidRPr="00B768D7" w:rsidRDefault="0041760F" w:rsidP="00B768D7">
      <w:pPr>
        <w:spacing w:after="0" w:line="360" w:lineRule="auto"/>
        <w:jc w:val="both"/>
        <w:rPr>
          <w:rFonts w:ascii="Times New Roman" w:hAnsi="Times New Roman" w:cs="Times New Roman"/>
          <w:sz w:val="24"/>
          <w:szCs w:val="24"/>
          <w:lang w:eastAsia="it-IT"/>
        </w:rPr>
      </w:pPr>
      <w:r w:rsidRPr="00B768D7">
        <w:rPr>
          <w:rFonts w:ascii="Times New Roman" w:hAnsi="Times New Roman" w:cs="Times New Roman"/>
          <w:sz w:val="24"/>
          <w:szCs w:val="24"/>
          <w:lang w:eastAsia="it-IT"/>
        </w:rPr>
        <w:t>a) Esamina i bilanci preventivi, le variazioni di bilancio ed i conti consuntivi afferenti le</w:t>
      </w:r>
      <w:r w:rsidR="00F90CD1" w:rsidRPr="00B768D7">
        <w:rPr>
          <w:rFonts w:ascii="Times New Roman" w:hAnsi="Times New Roman" w:cs="Times New Roman"/>
          <w:sz w:val="24"/>
          <w:szCs w:val="24"/>
          <w:lang w:eastAsia="it-IT"/>
        </w:rPr>
        <w:t xml:space="preserve"> </w:t>
      </w:r>
      <w:r w:rsidRPr="00B768D7">
        <w:rPr>
          <w:rFonts w:ascii="Times New Roman" w:hAnsi="Times New Roman" w:cs="Times New Roman"/>
          <w:sz w:val="24"/>
          <w:szCs w:val="24"/>
          <w:lang w:eastAsia="it-IT"/>
        </w:rPr>
        <w:t>entrate e le spese di funzionamento dell’Agenzia, esprimendo all’uopo pareri e redigendo</w:t>
      </w:r>
      <w:r w:rsidR="00F90CD1" w:rsidRPr="00B768D7">
        <w:rPr>
          <w:rFonts w:ascii="Times New Roman" w:hAnsi="Times New Roman" w:cs="Times New Roman"/>
          <w:sz w:val="24"/>
          <w:szCs w:val="24"/>
          <w:lang w:eastAsia="it-IT"/>
        </w:rPr>
        <w:t xml:space="preserve"> </w:t>
      </w:r>
      <w:r w:rsidRPr="00B768D7">
        <w:rPr>
          <w:rFonts w:ascii="Times New Roman" w:hAnsi="Times New Roman" w:cs="Times New Roman"/>
          <w:sz w:val="24"/>
          <w:szCs w:val="24"/>
          <w:lang w:eastAsia="it-IT"/>
        </w:rPr>
        <w:t>apposite relazioni;</w:t>
      </w:r>
    </w:p>
    <w:p w:rsidR="0041760F" w:rsidRPr="00B768D7" w:rsidRDefault="0041760F" w:rsidP="00B768D7">
      <w:pPr>
        <w:spacing w:after="0" w:line="360" w:lineRule="auto"/>
        <w:jc w:val="both"/>
        <w:rPr>
          <w:rFonts w:ascii="Times New Roman" w:hAnsi="Times New Roman" w:cs="Times New Roman"/>
          <w:sz w:val="24"/>
          <w:szCs w:val="24"/>
          <w:lang w:eastAsia="it-IT"/>
        </w:rPr>
      </w:pPr>
      <w:r w:rsidRPr="00B768D7">
        <w:rPr>
          <w:rFonts w:ascii="Times New Roman" w:hAnsi="Times New Roman" w:cs="Times New Roman"/>
          <w:sz w:val="24"/>
          <w:szCs w:val="24"/>
          <w:lang w:eastAsia="it-IT"/>
        </w:rPr>
        <w:t>b) effettua la verifica, almeno una volta ogni trimestre, della cassa e dei valori dell’ Agenzia</w:t>
      </w:r>
      <w:r w:rsidR="00F90CD1" w:rsidRPr="00B768D7">
        <w:rPr>
          <w:rFonts w:ascii="Times New Roman" w:hAnsi="Times New Roman" w:cs="Times New Roman"/>
          <w:sz w:val="24"/>
          <w:szCs w:val="24"/>
          <w:lang w:eastAsia="it-IT"/>
        </w:rPr>
        <w:t xml:space="preserve"> </w:t>
      </w:r>
      <w:r w:rsidRPr="00B768D7">
        <w:rPr>
          <w:rFonts w:ascii="Times New Roman" w:hAnsi="Times New Roman" w:cs="Times New Roman"/>
          <w:sz w:val="24"/>
          <w:szCs w:val="24"/>
          <w:lang w:eastAsia="it-IT"/>
        </w:rPr>
        <w:t>o da questa ricevuti a qualsiasi titolo.</w:t>
      </w:r>
    </w:p>
    <w:p w:rsidR="0041760F" w:rsidRPr="00B768D7" w:rsidRDefault="0041760F" w:rsidP="00B768D7">
      <w:pPr>
        <w:spacing w:after="0" w:line="360" w:lineRule="auto"/>
        <w:jc w:val="both"/>
        <w:rPr>
          <w:rFonts w:ascii="Times New Roman" w:hAnsi="Times New Roman" w:cs="Times New Roman"/>
          <w:sz w:val="24"/>
          <w:szCs w:val="24"/>
          <w:lang w:eastAsia="it-IT"/>
        </w:rPr>
      </w:pPr>
      <w:r w:rsidRPr="00B768D7">
        <w:rPr>
          <w:rFonts w:ascii="Times New Roman" w:hAnsi="Times New Roman" w:cs="Times New Roman"/>
          <w:sz w:val="24"/>
          <w:szCs w:val="24"/>
          <w:lang w:eastAsia="it-IT"/>
        </w:rPr>
        <w:lastRenderedPageBreak/>
        <w:t>4. Qualora l’Organismo di Revisione dei Conti accerti gravi irregolarità nella gestione</w:t>
      </w:r>
      <w:r w:rsidR="00F90CD1" w:rsidRPr="00B768D7">
        <w:rPr>
          <w:rFonts w:ascii="Times New Roman" w:hAnsi="Times New Roman" w:cs="Times New Roman"/>
          <w:sz w:val="24"/>
          <w:szCs w:val="24"/>
          <w:lang w:eastAsia="it-IT"/>
        </w:rPr>
        <w:t xml:space="preserve"> </w:t>
      </w:r>
      <w:r w:rsidRPr="00B768D7">
        <w:rPr>
          <w:rFonts w:ascii="Times New Roman" w:hAnsi="Times New Roman" w:cs="Times New Roman"/>
          <w:sz w:val="24"/>
          <w:szCs w:val="24"/>
          <w:lang w:eastAsia="it-IT"/>
        </w:rPr>
        <w:t>dell’Agenzia deve fornire tempestiva informativa al Direttore ed al Comitato di Vigilanza.</w:t>
      </w:r>
    </w:p>
    <w:p w:rsidR="0041760F" w:rsidRPr="00B768D7" w:rsidRDefault="0041760F" w:rsidP="00B768D7">
      <w:pPr>
        <w:spacing w:after="0" w:line="360" w:lineRule="auto"/>
        <w:jc w:val="both"/>
        <w:rPr>
          <w:rFonts w:ascii="Times New Roman" w:hAnsi="Times New Roman" w:cs="Times New Roman"/>
          <w:sz w:val="24"/>
          <w:szCs w:val="24"/>
          <w:lang w:eastAsia="it-IT"/>
        </w:rPr>
      </w:pPr>
      <w:r w:rsidRPr="00B768D7">
        <w:rPr>
          <w:rFonts w:ascii="Times New Roman" w:hAnsi="Times New Roman" w:cs="Times New Roman"/>
          <w:sz w:val="24"/>
          <w:szCs w:val="24"/>
          <w:lang w:eastAsia="it-IT"/>
        </w:rPr>
        <w:t>5. Tutti gli atti dell’ Organismo di Revisione dei Conti sono notificati al Direttore</w:t>
      </w:r>
      <w:r w:rsidR="00F90CD1" w:rsidRPr="00B768D7">
        <w:rPr>
          <w:rFonts w:ascii="Times New Roman" w:hAnsi="Times New Roman" w:cs="Times New Roman"/>
          <w:sz w:val="24"/>
          <w:szCs w:val="24"/>
          <w:lang w:eastAsia="it-IT"/>
        </w:rPr>
        <w:t xml:space="preserve"> </w:t>
      </w:r>
      <w:r w:rsidRPr="00B768D7">
        <w:rPr>
          <w:rFonts w:ascii="Times New Roman" w:hAnsi="Times New Roman" w:cs="Times New Roman"/>
          <w:sz w:val="24"/>
          <w:szCs w:val="24"/>
          <w:lang w:eastAsia="it-IT"/>
        </w:rPr>
        <w:t>dell’Agenzia.</w:t>
      </w:r>
    </w:p>
    <w:p w:rsidR="0041760F" w:rsidRPr="00B768D7" w:rsidRDefault="0041760F" w:rsidP="00B768D7">
      <w:pPr>
        <w:spacing w:after="0" w:line="360" w:lineRule="auto"/>
        <w:jc w:val="both"/>
        <w:rPr>
          <w:rFonts w:ascii="Times New Roman" w:hAnsi="Times New Roman" w:cs="Times New Roman"/>
          <w:sz w:val="24"/>
          <w:szCs w:val="24"/>
          <w:lang w:eastAsia="it-IT"/>
        </w:rPr>
      </w:pPr>
      <w:r w:rsidRPr="00B768D7">
        <w:rPr>
          <w:rFonts w:ascii="Times New Roman" w:hAnsi="Times New Roman" w:cs="Times New Roman"/>
          <w:sz w:val="24"/>
          <w:szCs w:val="24"/>
          <w:lang w:eastAsia="it-IT"/>
        </w:rPr>
        <w:t>7. L’ Organismo di Revisione dei Conti Revisione può essere revocato dalla Giunta</w:t>
      </w:r>
      <w:r w:rsidR="00FF1A03">
        <w:rPr>
          <w:rFonts w:ascii="Times New Roman" w:hAnsi="Times New Roman" w:cs="Times New Roman"/>
          <w:sz w:val="24"/>
          <w:szCs w:val="24"/>
          <w:lang w:eastAsia="it-IT"/>
        </w:rPr>
        <w:t xml:space="preserve"> </w:t>
      </w:r>
      <w:r w:rsidRPr="00B768D7">
        <w:rPr>
          <w:rFonts w:ascii="Times New Roman" w:hAnsi="Times New Roman" w:cs="Times New Roman"/>
          <w:sz w:val="24"/>
          <w:szCs w:val="24"/>
          <w:lang w:eastAsia="it-IT"/>
        </w:rPr>
        <w:t>Regionale, con motivata delibera.</w:t>
      </w:r>
    </w:p>
    <w:p w:rsidR="00E876C7" w:rsidRPr="00B768D7" w:rsidRDefault="00E876C7" w:rsidP="00B768D7">
      <w:pPr>
        <w:pStyle w:val="CM29"/>
        <w:spacing w:after="105" w:line="360" w:lineRule="auto"/>
        <w:jc w:val="both"/>
        <w:rPr>
          <w:rFonts w:ascii="Times New Roman" w:hAnsi="Times New Roman" w:cs="Times New Roman"/>
          <w:b/>
          <w:bCs/>
        </w:rPr>
      </w:pPr>
    </w:p>
    <w:p w:rsidR="0066031B" w:rsidRPr="00B768D7" w:rsidRDefault="00EB640F" w:rsidP="00B768D7">
      <w:pPr>
        <w:pStyle w:val="Titolo1"/>
        <w:spacing w:line="360" w:lineRule="auto"/>
        <w:rPr>
          <w:szCs w:val="24"/>
        </w:rPr>
      </w:pPr>
      <w:bookmarkStart w:id="14" w:name="_Toc375135894"/>
      <w:r w:rsidRPr="00B768D7">
        <w:rPr>
          <w:szCs w:val="24"/>
        </w:rPr>
        <w:t>4. LA DELEGA DI FUNZIONI</w:t>
      </w:r>
      <w:bookmarkEnd w:id="14"/>
    </w:p>
    <w:p w:rsidR="008D56E1" w:rsidRPr="00B768D7" w:rsidRDefault="003939A5" w:rsidP="00AA28F3">
      <w:pPr>
        <w:pStyle w:val="Default"/>
        <w:spacing w:line="360" w:lineRule="auto"/>
        <w:ind w:firstLine="708"/>
        <w:jc w:val="both"/>
        <w:rPr>
          <w:rFonts w:ascii="Times New Roman" w:hAnsi="Times New Roman" w:cs="Times New Roman"/>
          <w:color w:val="auto"/>
        </w:rPr>
      </w:pPr>
      <w:r w:rsidRPr="00B768D7">
        <w:rPr>
          <w:rFonts w:ascii="Times New Roman" w:hAnsi="Times New Roman" w:cs="Times New Roman"/>
          <w:color w:val="auto"/>
        </w:rPr>
        <w:t xml:space="preserve">Avvalendosi della facoltà concessa in tal senso dalle norme comunitarie di riferimento l’Arcea, nella qualità di Organismo Pagatore, </w:t>
      </w:r>
      <w:r w:rsidR="008D56E1" w:rsidRPr="00B768D7">
        <w:rPr>
          <w:rFonts w:ascii="Times New Roman" w:hAnsi="Times New Roman" w:cs="Times New Roman"/>
          <w:color w:val="auto"/>
        </w:rPr>
        <w:t xml:space="preserve"> pur mantenendo la responsabilità delle attività svolte, </w:t>
      </w:r>
      <w:r w:rsidR="00CD61AF" w:rsidRPr="00B768D7">
        <w:rPr>
          <w:rFonts w:ascii="Times New Roman" w:hAnsi="Times New Roman" w:cs="Times New Roman"/>
          <w:color w:val="auto"/>
        </w:rPr>
        <w:t xml:space="preserve">come già ricordato, </w:t>
      </w:r>
      <w:r w:rsidRPr="00B768D7">
        <w:rPr>
          <w:rFonts w:ascii="Times New Roman" w:hAnsi="Times New Roman" w:cs="Times New Roman"/>
          <w:color w:val="auto"/>
        </w:rPr>
        <w:t>affida lo svolgimento di alcune delle sue funzioni a soggetti delegati</w:t>
      </w:r>
      <w:r w:rsidR="008D56E1" w:rsidRPr="00B768D7">
        <w:rPr>
          <w:rFonts w:ascii="Times New Roman" w:hAnsi="Times New Roman" w:cs="Times New Roman"/>
          <w:color w:val="auto"/>
        </w:rPr>
        <w:t>, quali :</w:t>
      </w:r>
    </w:p>
    <w:p w:rsidR="008D56E1" w:rsidRPr="00143714" w:rsidRDefault="008D56E1" w:rsidP="00B768D7">
      <w:pPr>
        <w:pStyle w:val="Default"/>
        <w:spacing w:line="360" w:lineRule="auto"/>
        <w:jc w:val="both"/>
        <w:rPr>
          <w:rFonts w:ascii="Times New Roman" w:hAnsi="Times New Roman" w:cs="Times New Roman"/>
          <w:color w:val="auto"/>
          <w:sz w:val="16"/>
          <w:szCs w:val="16"/>
        </w:rPr>
      </w:pPr>
    </w:p>
    <w:p w:rsidR="003939A5" w:rsidRPr="00B768D7" w:rsidRDefault="001505AB" w:rsidP="00B768D7">
      <w:pPr>
        <w:pStyle w:val="Titolo2"/>
        <w:spacing w:line="360" w:lineRule="auto"/>
        <w:rPr>
          <w:szCs w:val="24"/>
        </w:rPr>
      </w:pPr>
      <w:bookmarkStart w:id="15" w:name="_Toc375135895"/>
      <w:r w:rsidRPr="00B768D7">
        <w:rPr>
          <w:szCs w:val="24"/>
        </w:rPr>
        <w:t>4</w:t>
      </w:r>
      <w:r w:rsidR="003939A5" w:rsidRPr="00B768D7">
        <w:rPr>
          <w:szCs w:val="24"/>
        </w:rPr>
        <w:t>.1. Cent</w:t>
      </w:r>
      <w:r w:rsidR="002500E5" w:rsidRPr="00B768D7">
        <w:rPr>
          <w:szCs w:val="24"/>
        </w:rPr>
        <w:t>ri di Assistenza Agricola (CAA)</w:t>
      </w:r>
      <w:bookmarkEnd w:id="15"/>
    </w:p>
    <w:p w:rsidR="003939A5" w:rsidRPr="00B768D7" w:rsidRDefault="003939A5" w:rsidP="00AA28F3">
      <w:pPr>
        <w:pStyle w:val="CM30"/>
        <w:spacing w:after="292" w:line="360" w:lineRule="auto"/>
        <w:ind w:firstLine="708"/>
        <w:jc w:val="both"/>
        <w:rPr>
          <w:rFonts w:ascii="Times New Roman" w:hAnsi="Times New Roman" w:cs="Times New Roman"/>
        </w:rPr>
      </w:pPr>
      <w:r w:rsidRPr="00B768D7">
        <w:rPr>
          <w:rFonts w:ascii="Times New Roman" w:hAnsi="Times New Roman" w:cs="Times New Roman"/>
        </w:rPr>
        <w:t>Sono soggetti di diritto privato che svolgono attività di servizio in base al Decreto Ministeriale 27 marzo 2008 recante “Riforma dei centri autorizzati di assistenza agricola”</w:t>
      </w:r>
      <w:r w:rsidR="00143714">
        <w:rPr>
          <w:rFonts w:ascii="Times New Roman" w:hAnsi="Times New Roman" w:cs="Times New Roman"/>
        </w:rPr>
        <w:t xml:space="preserve"> </w:t>
      </w:r>
      <w:r w:rsidRPr="00B768D7">
        <w:rPr>
          <w:rFonts w:ascii="Times New Roman" w:hAnsi="Times New Roman" w:cs="Times New Roman"/>
        </w:rPr>
        <w:t xml:space="preserve">sulla base di </w:t>
      </w:r>
      <w:r w:rsidRPr="00B768D7">
        <w:rPr>
          <w:rFonts w:ascii="Times New Roman" w:hAnsi="Times New Roman" w:cs="Times New Roman"/>
          <w:bCs/>
        </w:rPr>
        <w:t>specifiche convenzioni</w:t>
      </w:r>
      <w:r w:rsidRPr="00B768D7">
        <w:rPr>
          <w:rFonts w:ascii="Times New Roman" w:hAnsi="Times New Roman" w:cs="Times New Roman"/>
        </w:rPr>
        <w:t>. Essi rappresentano una rete capillarmente distribuita sull’intero territorio nazionale in grado di offrire un servizio di assistenza per l’utenza associata. I CAA svolgono</w:t>
      </w:r>
      <w:r w:rsidR="00F342BC" w:rsidRPr="00B768D7">
        <w:rPr>
          <w:rFonts w:ascii="Times New Roman" w:hAnsi="Times New Roman" w:cs="Times New Roman"/>
        </w:rPr>
        <w:t>,</w:t>
      </w:r>
      <w:r w:rsidRPr="00B768D7">
        <w:rPr>
          <w:rFonts w:ascii="Times New Roman" w:hAnsi="Times New Roman" w:cs="Times New Roman"/>
        </w:rPr>
        <w:t xml:space="preserve"> principalmente</w:t>
      </w:r>
      <w:r w:rsidR="00F342BC" w:rsidRPr="00B768D7">
        <w:rPr>
          <w:rFonts w:ascii="Times New Roman" w:hAnsi="Times New Roman" w:cs="Times New Roman"/>
        </w:rPr>
        <w:t>,</w:t>
      </w:r>
      <w:r w:rsidRPr="00B768D7">
        <w:rPr>
          <w:rFonts w:ascii="Times New Roman" w:hAnsi="Times New Roman" w:cs="Times New Roman"/>
        </w:rPr>
        <w:t xml:space="preserve"> funzioni che comprendono l’acquisizione, la conservazione, la custodia e l’aggiornamento dei </w:t>
      </w:r>
      <w:r w:rsidRPr="00B768D7">
        <w:rPr>
          <w:rFonts w:ascii="Times New Roman" w:hAnsi="Times New Roman" w:cs="Times New Roman"/>
          <w:bCs/>
        </w:rPr>
        <w:t>fascicoli aziendali</w:t>
      </w:r>
      <w:r w:rsidRPr="00B768D7">
        <w:rPr>
          <w:rFonts w:ascii="Times New Roman" w:hAnsi="Times New Roman" w:cs="Times New Roman"/>
        </w:rPr>
        <w:t xml:space="preserve">, nonché la raccolta delle </w:t>
      </w:r>
      <w:r w:rsidRPr="00B768D7">
        <w:rPr>
          <w:rFonts w:ascii="Times New Roman" w:hAnsi="Times New Roman" w:cs="Times New Roman"/>
          <w:bCs/>
        </w:rPr>
        <w:t>domande di aiuti/premi comunitari</w:t>
      </w:r>
      <w:r w:rsidRPr="00B768D7">
        <w:rPr>
          <w:rFonts w:ascii="Times New Roman" w:hAnsi="Times New Roman" w:cs="Times New Roman"/>
        </w:rPr>
        <w:t xml:space="preserve">, i cui dati confluiscono nel SIAN (Sistema Informativo Agricolo Nazionale). </w:t>
      </w:r>
    </w:p>
    <w:p w:rsidR="002F2262" w:rsidRPr="00B768D7" w:rsidRDefault="003939A5" w:rsidP="00B768D7">
      <w:pPr>
        <w:pStyle w:val="CM29"/>
        <w:spacing w:after="105" w:line="360" w:lineRule="auto"/>
        <w:jc w:val="both"/>
        <w:rPr>
          <w:rFonts w:ascii="Times New Roman" w:hAnsi="Times New Roman" w:cs="Times New Roman"/>
        </w:rPr>
      </w:pPr>
      <w:r w:rsidRPr="00B768D7">
        <w:rPr>
          <w:rFonts w:ascii="Times New Roman" w:hAnsi="Times New Roman" w:cs="Times New Roman"/>
        </w:rPr>
        <w:t xml:space="preserve">I CAA, più specificamente: </w:t>
      </w:r>
    </w:p>
    <w:p w:rsidR="003939A5" w:rsidRPr="00B768D7" w:rsidRDefault="002F2262" w:rsidP="00B768D7">
      <w:pPr>
        <w:pStyle w:val="CM29"/>
        <w:spacing w:after="105" w:line="360" w:lineRule="auto"/>
        <w:jc w:val="both"/>
        <w:rPr>
          <w:rFonts w:ascii="Times New Roman" w:hAnsi="Times New Roman" w:cs="Times New Roman"/>
        </w:rPr>
      </w:pPr>
      <w:r w:rsidRPr="00B768D7">
        <w:rPr>
          <w:rFonts w:ascii="Times New Roman" w:hAnsi="Times New Roman" w:cs="Times New Roman"/>
          <w:bCs/>
        </w:rPr>
        <w:t>-</w:t>
      </w:r>
      <w:r w:rsidR="003939A5" w:rsidRPr="00B768D7">
        <w:rPr>
          <w:rFonts w:ascii="Times New Roman" w:hAnsi="Times New Roman" w:cs="Times New Roman"/>
          <w:bCs/>
        </w:rPr>
        <w:t>acquisiscono mandato scritto</w:t>
      </w:r>
      <w:r w:rsidR="00143714">
        <w:rPr>
          <w:rFonts w:ascii="Times New Roman" w:hAnsi="Times New Roman" w:cs="Times New Roman"/>
          <w:bCs/>
        </w:rPr>
        <w:t xml:space="preserve"> </w:t>
      </w:r>
      <w:r w:rsidR="003939A5" w:rsidRPr="00B768D7">
        <w:rPr>
          <w:rFonts w:ascii="Times New Roman" w:hAnsi="Times New Roman" w:cs="Times New Roman"/>
        </w:rPr>
        <w:t xml:space="preserve">al fine di costituire, aggiornare, mantenere e custodire presso le proprie strutture operative il fascicolo cartaceo ed elettronico dell’azienda agricola; </w:t>
      </w:r>
    </w:p>
    <w:p w:rsidR="003939A5" w:rsidRPr="00B768D7" w:rsidRDefault="002F2262" w:rsidP="00B768D7">
      <w:pPr>
        <w:pStyle w:val="CM29"/>
        <w:spacing w:after="105" w:line="360" w:lineRule="auto"/>
        <w:jc w:val="both"/>
        <w:rPr>
          <w:rFonts w:ascii="Times New Roman" w:hAnsi="Times New Roman" w:cs="Times New Roman"/>
        </w:rPr>
      </w:pPr>
      <w:r w:rsidRPr="00B768D7">
        <w:rPr>
          <w:rFonts w:ascii="Times New Roman" w:hAnsi="Times New Roman" w:cs="Times New Roman"/>
          <w:bCs/>
        </w:rPr>
        <w:t>-</w:t>
      </w:r>
      <w:r w:rsidR="003939A5" w:rsidRPr="00B768D7">
        <w:rPr>
          <w:rFonts w:ascii="Times New Roman" w:hAnsi="Times New Roman" w:cs="Times New Roman"/>
          <w:bCs/>
        </w:rPr>
        <w:t>curano la corretta immissione dei dati nel SIAN</w:t>
      </w:r>
      <w:r w:rsidR="00143714">
        <w:rPr>
          <w:rFonts w:ascii="Times New Roman" w:hAnsi="Times New Roman" w:cs="Times New Roman"/>
          <w:bCs/>
        </w:rPr>
        <w:t xml:space="preserve"> </w:t>
      </w:r>
      <w:r w:rsidR="003939A5" w:rsidRPr="00B768D7">
        <w:rPr>
          <w:rFonts w:ascii="Times New Roman" w:hAnsi="Times New Roman" w:cs="Times New Roman"/>
        </w:rPr>
        <w:t xml:space="preserve">verificando completezza, validità e corrispondenza degli atti e della documentazione presentati per loro tramite, propedeutici all'ammissione dei produttori agricoli all’erogazione di premi ed aiuti. </w:t>
      </w:r>
    </w:p>
    <w:p w:rsidR="008F530E" w:rsidRPr="00B768D7" w:rsidRDefault="008F530E" w:rsidP="00B768D7">
      <w:pPr>
        <w:pStyle w:val="Default"/>
        <w:spacing w:line="360" w:lineRule="auto"/>
        <w:jc w:val="both"/>
        <w:rPr>
          <w:rFonts w:ascii="Times New Roman" w:hAnsi="Times New Roman" w:cs="Times New Roman"/>
          <w:color w:val="auto"/>
        </w:rPr>
      </w:pPr>
      <w:r w:rsidRPr="00B768D7">
        <w:rPr>
          <w:rFonts w:ascii="Times New Roman" w:hAnsi="Times New Roman" w:cs="Times New Roman"/>
          <w:color w:val="auto"/>
        </w:rPr>
        <w:t>I CAA operano in convenzione</w:t>
      </w:r>
      <w:r w:rsidR="008F729E" w:rsidRPr="00B768D7">
        <w:rPr>
          <w:rFonts w:ascii="Times New Roman" w:hAnsi="Times New Roman" w:cs="Times New Roman"/>
          <w:color w:val="auto"/>
        </w:rPr>
        <w:t xml:space="preserve"> con Arcea, previo riconoscimento della Regione di appartenenza della sede legale del CAA.</w:t>
      </w:r>
      <w:r w:rsidR="00143714">
        <w:rPr>
          <w:rFonts w:ascii="Times New Roman" w:hAnsi="Times New Roman" w:cs="Times New Roman"/>
          <w:color w:val="auto"/>
        </w:rPr>
        <w:t xml:space="preserve"> </w:t>
      </w:r>
      <w:r w:rsidR="008F729E" w:rsidRPr="00B768D7">
        <w:rPr>
          <w:rFonts w:ascii="Times New Roman" w:hAnsi="Times New Roman" w:cs="Times New Roman"/>
          <w:color w:val="auto"/>
        </w:rPr>
        <w:t>Essi devono rispondere a precisi requisiti normativi relativi alla struttura delle sedi, dotazioni informatiche, accessibilità dei locali</w:t>
      </w:r>
      <w:r w:rsidR="00DE3F44" w:rsidRPr="00B768D7">
        <w:rPr>
          <w:rFonts w:ascii="Times New Roman" w:hAnsi="Times New Roman" w:cs="Times New Roman"/>
          <w:color w:val="auto"/>
        </w:rPr>
        <w:t xml:space="preserve">, orari di apertura al pubblico, organizzazione interna, operatori abilitati, ecc. Una volta riconosciuta la presenza di requisiti strutturali minimi per l’operatività vengono siglate apposite convenzioni nelle quali sono stati </w:t>
      </w:r>
      <w:r w:rsidR="00DE3F44" w:rsidRPr="00B768D7">
        <w:rPr>
          <w:rFonts w:ascii="Times New Roman" w:hAnsi="Times New Roman" w:cs="Times New Roman"/>
          <w:color w:val="auto"/>
        </w:rPr>
        <w:lastRenderedPageBreak/>
        <w:t>stabiliti gli impegni/obblighi reciproci di Arcea e del CAA. L’attività di tali soggetti può svolgersi su più sportelli dislocati sul territorio regionale, ciascuno dei quali deve rispettare le condizioni minime per l’operatività. Il CAA rappresenta il primo momento di interfaccia con l’utente per l’agenzia: è quindi essenziale</w:t>
      </w:r>
      <w:r w:rsidR="0099402B" w:rsidRPr="00B768D7">
        <w:rPr>
          <w:rFonts w:ascii="Times New Roman" w:hAnsi="Times New Roman" w:cs="Times New Roman"/>
          <w:color w:val="auto"/>
        </w:rPr>
        <w:t xml:space="preserve"> che esso operi in base  a standard minimi di efficienza e di qualità definiti da Arcea e che risulti assicurata una uniformità di comportamento sul territorio regionale.</w:t>
      </w:r>
    </w:p>
    <w:p w:rsidR="0099402B" w:rsidRPr="00B768D7" w:rsidRDefault="0099402B" w:rsidP="00B768D7">
      <w:pPr>
        <w:pStyle w:val="Default"/>
        <w:spacing w:line="360" w:lineRule="auto"/>
        <w:jc w:val="both"/>
        <w:rPr>
          <w:rFonts w:ascii="Times New Roman" w:hAnsi="Times New Roman" w:cs="Times New Roman"/>
          <w:color w:val="auto"/>
        </w:rPr>
      </w:pPr>
    </w:p>
    <w:p w:rsidR="003939A5" w:rsidRPr="00B768D7" w:rsidRDefault="001505AB" w:rsidP="00B768D7">
      <w:pPr>
        <w:pStyle w:val="Titolo2"/>
        <w:spacing w:line="360" w:lineRule="auto"/>
        <w:rPr>
          <w:szCs w:val="24"/>
        </w:rPr>
      </w:pPr>
      <w:bookmarkStart w:id="16" w:name="_Toc375135896"/>
      <w:r w:rsidRPr="00B768D7">
        <w:rPr>
          <w:szCs w:val="24"/>
        </w:rPr>
        <w:t>4.</w:t>
      </w:r>
      <w:r w:rsidR="00985F88" w:rsidRPr="00B768D7">
        <w:rPr>
          <w:szCs w:val="24"/>
        </w:rPr>
        <w:t>2. Regione Calabria</w:t>
      </w:r>
      <w:bookmarkEnd w:id="16"/>
    </w:p>
    <w:p w:rsidR="00AD133D" w:rsidRPr="00B768D7" w:rsidRDefault="002E65DA" w:rsidP="00AA28F3">
      <w:pPr>
        <w:pStyle w:val="CM30"/>
        <w:spacing w:after="292" w:line="360" w:lineRule="auto"/>
        <w:ind w:firstLine="708"/>
        <w:jc w:val="both"/>
        <w:rPr>
          <w:rFonts w:ascii="Times New Roman" w:hAnsi="Times New Roman" w:cs="Times New Roman"/>
        </w:rPr>
      </w:pPr>
      <w:r w:rsidRPr="00B768D7">
        <w:rPr>
          <w:rFonts w:ascii="Times New Roman" w:hAnsi="Times New Roman" w:cs="Times New Roman"/>
        </w:rPr>
        <w:t>La R</w:t>
      </w:r>
      <w:r w:rsidR="00985F88" w:rsidRPr="00B768D7">
        <w:rPr>
          <w:rFonts w:ascii="Times New Roman" w:hAnsi="Times New Roman" w:cs="Times New Roman"/>
        </w:rPr>
        <w:t>egione</w:t>
      </w:r>
      <w:r w:rsidR="005343CA" w:rsidRPr="00B768D7">
        <w:rPr>
          <w:rFonts w:ascii="Times New Roman" w:hAnsi="Times New Roman" w:cs="Times New Roman"/>
        </w:rPr>
        <w:t>,</w:t>
      </w:r>
      <w:r w:rsidR="00AA28F3">
        <w:rPr>
          <w:rFonts w:ascii="Times New Roman" w:hAnsi="Times New Roman" w:cs="Times New Roman"/>
        </w:rPr>
        <w:t xml:space="preserve"> </w:t>
      </w:r>
      <w:r w:rsidR="005343CA" w:rsidRPr="00B768D7">
        <w:rPr>
          <w:rFonts w:ascii="Times New Roman" w:hAnsi="Times New Roman" w:cs="Times New Roman"/>
        </w:rPr>
        <w:t>sulla base di convenzioni e/o protocolli d’intesa,</w:t>
      </w:r>
      <w:r w:rsidR="00985F88" w:rsidRPr="00B768D7">
        <w:rPr>
          <w:rFonts w:ascii="Times New Roman" w:hAnsi="Times New Roman" w:cs="Times New Roman"/>
        </w:rPr>
        <w:t>è delegata</w:t>
      </w:r>
      <w:r w:rsidR="003939A5" w:rsidRPr="00B768D7">
        <w:rPr>
          <w:rFonts w:ascii="Times New Roman" w:hAnsi="Times New Roman" w:cs="Times New Roman"/>
        </w:rPr>
        <w:t xml:space="preserve"> allo svolgimento di alcune fasi </w:t>
      </w:r>
      <w:r w:rsidR="003939A5" w:rsidRPr="00B768D7">
        <w:rPr>
          <w:rFonts w:ascii="Times New Roman" w:hAnsi="Times New Roman" w:cs="Times New Roman"/>
          <w:bCs/>
        </w:rPr>
        <w:t>istruttorie e di controllo</w:t>
      </w:r>
      <w:r w:rsidR="00AA28F3">
        <w:rPr>
          <w:rFonts w:ascii="Times New Roman" w:hAnsi="Times New Roman" w:cs="Times New Roman"/>
          <w:bCs/>
        </w:rPr>
        <w:t xml:space="preserve"> </w:t>
      </w:r>
      <w:r w:rsidR="003939A5" w:rsidRPr="00B768D7">
        <w:rPr>
          <w:rFonts w:ascii="Times New Roman" w:hAnsi="Times New Roman" w:cs="Times New Roman"/>
        </w:rPr>
        <w:t>della funzione di autorizzazione dei pagamenti</w:t>
      </w:r>
      <w:r w:rsidR="005343CA" w:rsidRPr="00B768D7">
        <w:rPr>
          <w:rFonts w:ascii="Times New Roman" w:hAnsi="Times New Roman" w:cs="Times New Roman"/>
        </w:rPr>
        <w:t xml:space="preserve"> effettuati a valere sul FEASR , i</w:t>
      </w:r>
      <w:r w:rsidR="003939A5" w:rsidRPr="00B768D7">
        <w:rPr>
          <w:rFonts w:ascii="Times New Roman" w:hAnsi="Times New Roman" w:cs="Times New Roman"/>
        </w:rPr>
        <w:t>n particolare si tratta delle attività di istruttoria amministrativa e di controlli amministrativi e/o tecnici relativi alle domande di aiuto, nei settori della Programmaz</w:t>
      </w:r>
      <w:r w:rsidRPr="00B768D7">
        <w:rPr>
          <w:rFonts w:ascii="Times New Roman" w:hAnsi="Times New Roman" w:cs="Times New Roman"/>
        </w:rPr>
        <w:t>ione dello Sviluppo Rurale 20</w:t>
      </w:r>
      <w:r w:rsidR="00F90CD1" w:rsidRPr="00B768D7">
        <w:rPr>
          <w:rFonts w:ascii="Times New Roman" w:hAnsi="Times New Roman" w:cs="Times New Roman"/>
        </w:rPr>
        <w:t>14</w:t>
      </w:r>
      <w:r w:rsidR="008D56E1" w:rsidRPr="00B768D7">
        <w:rPr>
          <w:rFonts w:ascii="Times New Roman" w:hAnsi="Times New Roman" w:cs="Times New Roman"/>
        </w:rPr>
        <w:t>/</w:t>
      </w:r>
      <w:r w:rsidR="003939A5" w:rsidRPr="00B768D7">
        <w:rPr>
          <w:rFonts w:ascii="Times New Roman" w:hAnsi="Times New Roman" w:cs="Times New Roman"/>
        </w:rPr>
        <w:t>20</w:t>
      </w:r>
      <w:r w:rsidR="00F90CD1" w:rsidRPr="00B768D7">
        <w:rPr>
          <w:rFonts w:ascii="Times New Roman" w:hAnsi="Times New Roman" w:cs="Times New Roman"/>
        </w:rPr>
        <w:t>20</w:t>
      </w:r>
      <w:r w:rsidR="003939A5" w:rsidRPr="00B768D7">
        <w:rPr>
          <w:rFonts w:ascii="Times New Roman" w:hAnsi="Times New Roman" w:cs="Times New Roman"/>
        </w:rPr>
        <w:t>.</w:t>
      </w:r>
    </w:p>
    <w:p w:rsidR="00EF4533" w:rsidRPr="00B768D7" w:rsidRDefault="00EF4533" w:rsidP="00B768D7">
      <w:pPr>
        <w:pStyle w:val="CM29"/>
        <w:spacing w:after="105" w:line="360" w:lineRule="auto"/>
        <w:jc w:val="both"/>
        <w:rPr>
          <w:rFonts w:ascii="Times New Roman" w:hAnsi="Times New Roman" w:cs="Times New Roman"/>
          <w:b/>
          <w:bCs/>
        </w:rPr>
      </w:pPr>
    </w:p>
    <w:p w:rsidR="003939A5" w:rsidRPr="00B768D7" w:rsidRDefault="00EB640F" w:rsidP="00B768D7">
      <w:pPr>
        <w:pStyle w:val="Titolo1"/>
        <w:spacing w:line="360" w:lineRule="auto"/>
        <w:rPr>
          <w:szCs w:val="24"/>
        </w:rPr>
      </w:pPr>
      <w:bookmarkStart w:id="17" w:name="_Toc375135897"/>
      <w:r w:rsidRPr="00B768D7">
        <w:rPr>
          <w:szCs w:val="24"/>
        </w:rPr>
        <w:t>5</w:t>
      </w:r>
      <w:r w:rsidR="00281AB1" w:rsidRPr="00B768D7">
        <w:rPr>
          <w:szCs w:val="24"/>
        </w:rPr>
        <w:t xml:space="preserve">. MULTICANALITÀ </w:t>
      </w:r>
      <w:r w:rsidRPr="00B768D7">
        <w:rPr>
          <w:szCs w:val="24"/>
        </w:rPr>
        <w:t>NELL’ACCESSO A SERVIZI ED INFORMAZIONI</w:t>
      </w:r>
      <w:bookmarkEnd w:id="17"/>
    </w:p>
    <w:p w:rsidR="00845F39" w:rsidRDefault="003939A5" w:rsidP="00AA28F3">
      <w:pPr>
        <w:pStyle w:val="CM30"/>
        <w:spacing w:after="292" w:line="360" w:lineRule="auto"/>
        <w:ind w:firstLine="708"/>
        <w:jc w:val="both"/>
        <w:rPr>
          <w:rFonts w:ascii="Times New Roman" w:hAnsi="Times New Roman" w:cs="Times New Roman"/>
        </w:rPr>
      </w:pPr>
      <w:r w:rsidRPr="00B768D7">
        <w:rPr>
          <w:rFonts w:ascii="Times New Roman" w:hAnsi="Times New Roman" w:cs="Times New Roman"/>
        </w:rPr>
        <w:t xml:space="preserve">Gli utenti che vogliono usufruire dei servizi erogati dall’Arcea o più semplicemente avere informazioni, hanno a disposizione una pluralità di canali: </w:t>
      </w:r>
    </w:p>
    <w:p w:rsidR="000F39B1" w:rsidRPr="00B768D7" w:rsidRDefault="00F90CD1" w:rsidP="00845F39">
      <w:pPr>
        <w:pStyle w:val="CM30"/>
        <w:spacing w:after="292" w:line="360" w:lineRule="auto"/>
        <w:jc w:val="both"/>
        <w:rPr>
          <w:rFonts w:ascii="Times New Roman" w:hAnsi="Times New Roman" w:cs="Times New Roman"/>
        </w:rPr>
      </w:pPr>
      <w:r w:rsidRPr="00B768D7">
        <w:rPr>
          <w:rFonts w:ascii="Times New Roman" w:hAnsi="Times New Roman" w:cs="Times New Roman"/>
        </w:rPr>
        <w:t>SIRP</w:t>
      </w:r>
      <w:r w:rsidR="00EF4533" w:rsidRPr="00B768D7">
        <w:rPr>
          <w:rFonts w:ascii="Times New Roman" w:hAnsi="Times New Roman" w:cs="Times New Roman"/>
        </w:rPr>
        <w:t xml:space="preserve">; URCAA; Area riservata ai CAA </w:t>
      </w:r>
      <w:r w:rsidR="00E25E17" w:rsidRPr="00B768D7">
        <w:rPr>
          <w:rFonts w:ascii="Times New Roman" w:hAnsi="Times New Roman" w:cs="Times New Roman"/>
        </w:rPr>
        <w:t xml:space="preserve">presente </w:t>
      </w:r>
      <w:r w:rsidR="00EF4533" w:rsidRPr="00B768D7">
        <w:rPr>
          <w:rFonts w:ascii="Times New Roman" w:hAnsi="Times New Roman" w:cs="Times New Roman"/>
        </w:rPr>
        <w:t xml:space="preserve">sul sito dell’Agenzia; </w:t>
      </w:r>
      <w:r w:rsidR="003939A5" w:rsidRPr="00B768D7">
        <w:rPr>
          <w:rFonts w:ascii="Times New Roman" w:hAnsi="Times New Roman" w:cs="Times New Roman"/>
        </w:rPr>
        <w:t xml:space="preserve">Sito istituzionale </w:t>
      </w:r>
      <w:hyperlink r:id="rId10" w:history="1">
        <w:r w:rsidRPr="00B768D7">
          <w:rPr>
            <w:rStyle w:val="Collegamentoipertestuale"/>
            <w:rFonts w:ascii="Times New Roman" w:hAnsi="Times New Roman" w:cs="Times New Roman"/>
          </w:rPr>
          <w:t>www.Arcea.it</w:t>
        </w:r>
      </w:hyperlink>
      <w:r w:rsidR="000F39B1" w:rsidRPr="00B768D7">
        <w:rPr>
          <w:rFonts w:ascii="Times New Roman" w:hAnsi="Times New Roman" w:cs="Times New Roman"/>
        </w:rPr>
        <w:t>;</w:t>
      </w:r>
      <w:r w:rsidRPr="00B768D7">
        <w:rPr>
          <w:rFonts w:ascii="Times New Roman" w:hAnsi="Times New Roman" w:cs="Times New Roman"/>
        </w:rPr>
        <w:t xml:space="preserve"> </w:t>
      </w:r>
      <w:r w:rsidR="003939A5" w:rsidRPr="00B768D7">
        <w:rPr>
          <w:rFonts w:ascii="Times New Roman" w:hAnsi="Times New Roman" w:cs="Times New Roman"/>
        </w:rPr>
        <w:t xml:space="preserve">Portale SIAN dei servizi on line </w:t>
      </w:r>
      <w:hyperlink r:id="rId11" w:history="1">
        <w:r w:rsidR="00E25E17" w:rsidRPr="00B768D7">
          <w:rPr>
            <w:rStyle w:val="Collegamentoipertestuale"/>
            <w:rFonts w:ascii="Times New Roman" w:hAnsi="Times New Roman" w:cs="Times New Roman"/>
          </w:rPr>
          <w:t>www.sian.it</w:t>
        </w:r>
      </w:hyperlink>
      <w:r w:rsidR="000F39B1" w:rsidRPr="00B768D7">
        <w:rPr>
          <w:rFonts w:ascii="Times New Roman" w:hAnsi="Times New Roman" w:cs="Times New Roman"/>
        </w:rPr>
        <w:t>;</w:t>
      </w:r>
      <w:r w:rsidRPr="00B768D7">
        <w:rPr>
          <w:rFonts w:ascii="Times New Roman" w:hAnsi="Times New Roman" w:cs="Times New Roman"/>
        </w:rPr>
        <w:t xml:space="preserve"> </w:t>
      </w:r>
      <w:r w:rsidR="003939A5" w:rsidRPr="00B768D7">
        <w:rPr>
          <w:rFonts w:ascii="Times New Roman" w:hAnsi="Times New Roman" w:cs="Times New Roman"/>
        </w:rPr>
        <w:t>Posta elettronica certificata (PEC)</w:t>
      </w:r>
      <w:r w:rsidR="000F39B1" w:rsidRPr="00B768D7">
        <w:rPr>
          <w:rFonts w:ascii="Times New Roman" w:hAnsi="Times New Roman" w:cs="Times New Roman"/>
        </w:rPr>
        <w:t>;</w:t>
      </w:r>
      <w:r w:rsidRPr="00B768D7">
        <w:rPr>
          <w:rFonts w:ascii="Times New Roman" w:hAnsi="Times New Roman" w:cs="Times New Roman"/>
        </w:rPr>
        <w:t xml:space="preserve"> </w:t>
      </w:r>
      <w:r w:rsidR="000972D8" w:rsidRPr="00B768D7">
        <w:rPr>
          <w:rFonts w:ascii="Times New Roman" w:hAnsi="Times New Roman" w:cs="Times New Roman"/>
        </w:rPr>
        <w:t>Posta ordinaria cartacea</w:t>
      </w:r>
      <w:r w:rsidR="000F39B1" w:rsidRPr="00B768D7">
        <w:rPr>
          <w:rFonts w:ascii="Times New Roman" w:hAnsi="Times New Roman" w:cs="Times New Roman"/>
        </w:rPr>
        <w:t>.</w:t>
      </w:r>
    </w:p>
    <w:p w:rsidR="001667B2" w:rsidRPr="00B768D7" w:rsidRDefault="000972D8" w:rsidP="00B768D7">
      <w:pPr>
        <w:pStyle w:val="CM12"/>
        <w:spacing w:line="360" w:lineRule="auto"/>
        <w:jc w:val="both"/>
        <w:rPr>
          <w:rFonts w:ascii="Times New Roman" w:hAnsi="Times New Roman" w:cs="Times New Roman"/>
        </w:rPr>
      </w:pPr>
      <w:r w:rsidRPr="00B768D7">
        <w:rPr>
          <w:rFonts w:ascii="Times New Roman" w:hAnsi="Times New Roman" w:cs="Times New Roman"/>
        </w:rPr>
        <w:t>La multicanalità offre un ventaglio di possibilità di interazione che consentono all’utente di scegliere la modalità che gli è più consona, dalla presentazione di persona presso lo sportello, anche tramite soggetto delegato, all’invio telematico delle comunicazioni e delle istanze firmate digitalmente tramite PEC o tramite portale internet</w:t>
      </w:r>
      <w:r w:rsidR="001667B2" w:rsidRPr="00B768D7">
        <w:rPr>
          <w:rFonts w:ascii="Times New Roman" w:hAnsi="Times New Roman" w:cs="Times New Roman"/>
        </w:rPr>
        <w:t>.</w:t>
      </w:r>
    </w:p>
    <w:p w:rsidR="003939A5" w:rsidRPr="00B768D7" w:rsidRDefault="003939A5" w:rsidP="00B768D7">
      <w:pPr>
        <w:spacing w:line="360" w:lineRule="auto"/>
        <w:jc w:val="both"/>
        <w:rPr>
          <w:rFonts w:ascii="Times New Roman" w:hAnsi="Times New Roman" w:cs="Times New Roman"/>
          <w:sz w:val="24"/>
          <w:szCs w:val="24"/>
        </w:rPr>
      </w:pPr>
    </w:p>
    <w:p w:rsidR="000972D8" w:rsidRPr="00B768D7" w:rsidRDefault="001505AB" w:rsidP="00B768D7">
      <w:pPr>
        <w:pStyle w:val="Titolo2"/>
        <w:spacing w:line="360" w:lineRule="auto"/>
        <w:rPr>
          <w:szCs w:val="24"/>
        </w:rPr>
      </w:pPr>
      <w:bookmarkStart w:id="18" w:name="_Toc375135898"/>
      <w:r w:rsidRPr="00B768D7">
        <w:rPr>
          <w:szCs w:val="24"/>
        </w:rPr>
        <w:t xml:space="preserve">5.1 </w:t>
      </w:r>
      <w:r w:rsidR="000972D8" w:rsidRPr="00B768D7">
        <w:rPr>
          <w:szCs w:val="24"/>
        </w:rPr>
        <w:t xml:space="preserve">Sportello </w:t>
      </w:r>
      <w:r w:rsidR="00AE24AD" w:rsidRPr="00B768D7">
        <w:rPr>
          <w:szCs w:val="24"/>
        </w:rPr>
        <w:t xml:space="preserve">informativo per le relazioni col </w:t>
      </w:r>
      <w:r w:rsidR="000972D8" w:rsidRPr="00B768D7">
        <w:rPr>
          <w:szCs w:val="24"/>
        </w:rPr>
        <w:t>pubblico</w:t>
      </w:r>
      <w:r w:rsidR="00E6336B" w:rsidRPr="00B768D7">
        <w:rPr>
          <w:szCs w:val="24"/>
        </w:rPr>
        <w:t xml:space="preserve"> - </w:t>
      </w:r>
      <w:r w:rsidR="000F39B1" w:rsidRPr="00B768D7">
        <w:rPr>
          <w:szCs w:val="24"/>
        </w:rPr>
        <w:t xml:space="preserve"> SIRP</w:t>
      </w:r>
      <w:bookmarkEnd w:id="18"/>
    </w:p>
    <w:p w:rsidR="00AE24AD" w:rsidRPr="00B768D7" w:rsidRDefault="00AE24AD" w:rsidP="00AA28F3">
      <w:pPr>
        <w:spacing w:line="360" w:lineRule="auto"/>
        <w:ind w:firstLine="708"/>
        <w:jc w:val="both"/>
        <w:rPr>
          <w:rFonts w:ascii="Times New Roman" w:hAnsi="Times New Roman" w:cs="Times New Roman"/>
          <w:bCs/>
          <w:sz w:val="24"/>
          <w:szCs w:val="24"/>
        </w:rPr>
      </w:pPr>
      <w:r w:rsidRPr="00B768D7">
        <w:rPr>
          <w:rFonts w:ascii="Times New Roman" w:hAnsi="Times New Roman" w:cs="Times New Roman"/>
          <w:bCs/>
          <w:sz w:val="24"/>
          <w:szCs w:val="24"/>
        </w:rPr>
        <w:t xml:space="preserve">Lo “Sportello Informativo” costituisce, nel rispetto della normativa in materia di relazioni con il pubblico, il primo strumento di contatto con gli utenti dell’ARCEA, ai quali vengono fornite </w:t>
      </w:r>
      <w:r w:rsidRPr="00B768D7">
        <w:rPr>
          <w:rFonts w:ascii="Times New Roman" w:hAnsi="Times New Roman" w:cs="Times New Roman"/>
          <w:bCs/>
          <w:sz w:val="24"/>
          <w:szCs w:val="24"/>
        </w:rPr>
        <w:lastRenderedPageBreak/>
        <w:t xml:space="preserve">indicazioni ed informazioni </w:t>
      </w:r>
      <w:r w:rsidRPr="00B768D7">
        <w:rPr>
          <w:rFonts w:ascii="Times New Roman" w:hAnsi="Times New Roman" w:cs="Times New Roman"/>
          <w:sz w:val="24"/>
          <w:szCs w:val="24"/>
        </w:rPr>
        <w:t>inerenti i propri procedimenti amministrativi</w:t>
      </w:r>
      <w:r w:rsidRPr="00B768D7">
        <w:rPr>
          <w:rFonts w:ascii="Times New Roman" w:hAnsi="Times New Roman" w:cs="Times New Roman"/>
          <w:bCs/>
          <w:sz w:val="24"/>
          <w:szCs w:val="24"/>
        </w:rPr>
        <w:t xml:space="preserve">. </w:t>
      </w:r>
      <w:r w:rsidR="00805653" w:rsidRPr="00B768D7">
        <w:rPr>
          <w:rFonts w:ascii="Times New Roman" w:hAnsi="Times New Roman" w:cs="Times New Roman"/>
          <w:bCs/>
          <w:sz w:val="24"/>
          <w:szCs w:val="24"/>
        </w:rPr>
        <w:t>A tal fine viene utilizzato dl personale preposto al Servizio</w:t>
      </w:r>
      <w:r w:rsidRPr="00B768D7">
        <w:rPr>
          <w:rFonts w:ascii="Times New Roman" w:hAnsi="Times New Roman" w:cs="Times New Roman"/>
          <w:bCs/>
          <w:sz w:val="24"/>
          <w:szCs w:val="24"/>
        </w:rPr>
        <w:t xml:space="preserve"> un terminale informatico all’uopo configurato.</w:t>
      </w:r>
    </w:p>
    <w:p w:rsidR="002317BF" w:rsidRPr="00B768D7" w:rsidRDefault="001667B2" w:rsidP="00B768D7">
      <w:pPr>
        <w:spacing w:line="360" w:lineRule="auto"/>
        <w:jc w:val="both"/>
        <w:rPr>
          <w:rFonts w:ascii="Times New Roman" w:hAnsi="Times New Roman" w:cs="Times New Roman"/>
          <w:sz w:val="24"/>
          <w:szCs w:val="24"/>
        </w:rPr>
      </w:pPr>
      <w:r w:rsidRPr="00B768D7">
        <w:rPr>
          <w:rFonts w:ascii="Times New Roman" w:hAnsi="Times New Roman" w:cs="Times New Roman"/>
          <w:sz w:val="24"/>
          <w:szCs w:val="24"/>
        </w:rPr>
        <w:t>Esso</w:t>
      </w:r>
      <w:r w:rsidR="002317BF" w:rsidRPr="00B768D7">
        <w:rPr>
          <w:rFonts w:ascii="Times New Roman" w:hAnsi="Times New Roman" w:cs="Times New Roman"/>
          <w:sz w:val="24"/>
          <w:szCs w:val="24"/>
        </w:rPr>
        <w:t xml:space="preserve">, </w:t>
      </w:r>
      <w:r w:rsidR="00805653" w:rsidRPr="00B768D7">
        <w:rPr>
          <w:rFonts w:ascii="Times New Roman" w:hAnsi="Times New Roman" w:cs="Times New Roman"/>
          <w:sz w:val="24"/>
          <w:szCs w:val="24"/>
        </w:rPr>
        <w:t>inoltre,</w:t>
      </w:r>
      <w:r w:rsidR="002317BF" w:rsidRPr="00B768D7">
        <w:rPr>
          <w:rFonts w:ascii="Times New Roman" w:hAnsi="Times New Roman" w:cs="Times New Roman"/>
          <w:sz w:val="24"/>
          <w:szCs w:val="24"/>
        </w:rPr>
        <w:t>in coerenza con gli obiettivi dell’ARCEA, indirizza la propria azione al miglioramento dei rapporti con i soggetti delegati e, per il loro tramite, con i beneficiari degli aiuti, nonché con gli altri soggetti istituzionali</w:t>
      </w:r>
      <w:r w:rsidR="009D0CD2">
        <w:rPr>
          <w:rFonts w:ascii="Times New Roman" w:hAnsi="Times New Roman" w:cs="Times New Roman"/>
          <w:sz w:val="24"/>
          <w:szCs w:val="24"/>
        </w:rPr>
        <w:t xml:space="preserve"> e p</w:t>
      </w:r>
      <w:r w:rsidR="002317BF" w:rsidRPr="00B768D7">
        <w:rPr>
          <w:rFonts w:ascii="Times New Roman" w:hAnsi="Times New Roman" w:cs="Times New Roman"/>
          <w:sz w:val="24"/>
          <w:szCs w:val="24"/>
        </w:rPr>
        <w:t>ersegue obiettivi di trasparenza, efficienza, efficacia e qualità dei servizi e delle pres</w:t>
      </w:r>
      <w:r w:rsidR="00805653" w:rsidRPr="00B768D7">
        <w:rPr>
          <w:rFonts w:ascii="Times New Roman" w:hAnsi="Times New Roman" w:cs="Times New Roman"/>
          <w:sz w:val="24"/>
          <w:szCs w:val="24"/>
        </w:rPr>
        <w:t xml:space="preserve">tazioni erogate, in particolare e </w:t>
      </w:r>
      <w:r w:rsidR="002317BF" w:rsidRPr="00B768D7">
        <w:rPr>
          <w:rFonts w:ascii="Times New Roman" w:hAnsi="Times New Roman" w:cs="Times New Roman"/>
          <w:sz w:val="24"/>
          <w:szCs w:val="24"/>
        </w:rPr>
        <w:t xml:space="preserve">garantisce l’esercizio del diritto di partecipazione, in conformità ai principi sulla tutela della </w:t>
      </w:r>
      <w:r w:rsidR="00845F39">
        <w:rPr>
          <w:rFonts w:ascii="Times New Roman" w:hAnsi="Times New Roman" w:cs="Times New Roman"/>
          <w:sz w:val="24"/>
          <w:szCs w:val="24"/>
        </w:rPr>
        <w:t>riservatezza dei dati personali.</w:t>
      </w:r>
    </w:p>
    <w:p w:rsidR="000972D8" w:rsidRPr="00B768D7" w:rsidRDefault="00B21F21" w:rsidP="00B768D7">
      <w:pPr>
        <w:spacing w:line="360" w:lineRule="auto"/>
        <w:jc w:val="both"/>
        <w:rPr>
          <w:rFonts w:ascii="Times New Roman" w:hAnsi="Times New Roman" w:cs="Times New Roman"/>
          <w:sz w:val="24"/>
          <w:szCs w:val="24"/>
        </w:rPr>
      </w:pPr>
      <w:r w:rsidRPr="00B768D7">
        <w:rPr>
          <w:rFonts w:ascii="Times New Roman" w:hAnsi="Times New Roman" w:cs="Times New Roman"/>
          <w:sz w:val="24"/>
          <w:szCs w:val="24"/>
        </w:rPr>
        <w:t xml:space="preserve">Possono interloquire con il SIRP </w:t>
      </w:r>
      <w:r w:rsidR="002317BF" w:rsidRPr="00B768D7">
        <w:rPr>
          <w:rFonts w:ascii="Times New Roman" w:hAnsi="Times New Roman" w:cs="Times New Roman"/>
          <w:sz w:val="24"/>
          <w:szCs w:val="24"/>
        </w:rPr>
        <w:t>i Centri di Assistenza Agricola (CAA) ai quali i beneficiari dei premi, aiuti e contributi abbiano conferito mandato unico ed esclusivo</w:t>
      </w:r>
      <w:r w:rsidRPr="00B768D7">
        <w:rPr>
          <w:rFonts w:ascii="Times New Roman" w:hAnsi="Times New Roman" w:cs="Times New Roman"/>
          <w:sz w:val="24"/>
          <w:szCs w:val="24"/>
        </w:rPr>
        <w:t xml:space="preserve"> ed</w:t>
      </w:r>
      <w:r w:rsidR="002317BF" w:rsidRPr="00B768D7">
        <w:rPr>
          <w:rFonts w:ascii="Times New Roman" w:hAnsi="Times New Roman" w:cs="Times New Roman"/>
          <w:sz w:val="24"/>
          <w:szCs w:val="24"/>
        </w:rPr>
        <w:t xml:space="preserve"> anche i produttori non associati ad alcun CAA.</w:t>
      </w:r>
      <w:r w:rsidR="001667B2" w:rsidRPr="00B768D7">
        <w:rPr>
          <w:rFonts w:ascii="Times New Roman" w:hAnsi="Times New Roman" w:cs="Times New Roman"/>
          <w:sz w:val="24"/>
          <w:szCs w:val="24"/>
        </w:rPr>
        <w:t xml:space="preserve"> </w:t>
      </w:r>
      <w:r w:rsidR="002317BF" w:rsidRPr="00B768D7">
        <w:rPr>
          <w:rFonts w:ascii="Times New Roman" w:hAnsi="Times New Roman" w:cs="Times New Roman"/>
          <w:sz w:val="24"/>
          <w:szCs w:val="24"/>
        </w:rPr>
        <w:t xml:space="preserve">Per la risoluzione di eventuali problematiche, i beneficiari associati dovranno rivolgersi al CAA di appartenenza, il quale provvederà, tramite </w:t>
      </w:r>
      <w:r w:rsidR="001667B2" w:rsidRPr="00B768D7">
        <w:rPr>
          <w:rFonts w:ascii="Times New Roman" w:hAnsi="Times New Roman" w:cs="Times New Roman"/>
          <w:sz w:val="24"/>
          <w:szCs w:val="24"/>
        </w:rPr>
        <w:t>SIRP</w:t>
      </w:r>
      <w:r w:rsidR="002317BF" w:rsidRPr="00B768D7">
        <w:rPr>
          <w:rFonts w:ascii="Times New Roman" w:hAnsi="Times New Roman" w:cs="Times New Roman"/>
          <w:sz w:val="24"/>
          <w:szCs w:val="24"/>
        </w:rPr>
        <w:t>, a porre il quesito ad ARCEA, al fine di ridurre i casi in cui l’utente sia costretto ad accedere agli uffici dell’Agenzia.</w:t>
      </w:r>
    </w:p>
    <w:p w:rsidR="00055392" w:rsidRPr="00B768D7" w:rsidRDefault="00055392" w:rsidP="00B768D7">
      <w:pPr>
        <w:pStyle w:val="CM32"/>
        <w:spacing w:after="520" w:line="360" w:lineRule="auto"/>
        <w:jc w:val="both"/>
        <w:rPr>
          <w:rFonts w:ascii="Times New Roman" w:eastAsiaTheme="minorHAnsi" w:hAnsi="Times New Roman" w:cs="Times New Roman"/>
          <w:lang w:eastAsia="en-US"/>
        </w:rPr>
      </w:pPr>
      <w:r w:rsidRPr="00B768D7">
        <w:rPr>
          <w:rFonts w:ascii="Times New Roman" w:eastAsiaTheme="minorHAnsi" w:hAnsi="Times New Roman" w:cs="Times New Roman"/>
          <w:lang w:eastAsia="en-US"/>
        </w:rPr>
        <w:t xml:space="preserve">Lo Sportello ha, inoltre, il compito di facilitare la comunicazione tra Arcea e gli imprenditori agricoli regionali, attraverso lo svolgimento delle seguenti attività: verifica/accertamento di situazioni anomale presenti nel "Fascicolo aziendale" o nella domanda di aiuto/pagamento; </w:t>
      </w:r>
      <w:r w:rsidRPr="00B768D7">
        <w:rPr>
          <w:rFonts w:ascii="Times New Roman" w:eastAsiaTheme="minorHAnsi" w:hAnsi="Times New Roman" w:cs="Times New Roman"/>
          <w:lang w:eastAsia="en-US"/>
        </w:rPr>
        <w:softHyphen/>
        <w:t xml:space="preserve">informazioni relative ai propri procedimenti amministrativi; aggiornamento della base grafica GIS delle superfici oggetto di domanda di aiuto/pagamento; aggiornamento sull'evoluzione della normativa comunitaria del comparto; </w:t>
      </w:r>
      <w:r w:rsidRPr="00B768D7">
        <w:rPr>
          <w:rFonts w:ascii="Times New Roman" w:eastAsiaTheme="minorHAnsi" w:hAnsi="Times New Roman" w:cs="Times New Roman"/>
          <w:lang w:eastAsia="en-US"/>
        </w:rPr>
        <w:softHyphen/>
        <w:t xml:space="preserve">apertura/ aggiornamento del "Fascicolo aziendale" e presentazione di atti amministrativi (domanda di aiuto/pagamento): servizio riservato inizialmente solo agli enti pubblici che non hanno conferito mandato ad un Centro di Assistenza Agricola riconosciuto. </w:t>
      </w:r>
    </w:p>
    <w:p w:rsidR="002E3353" w:rsidRPr="00B768D7" w:rsidRDefault="001505AB" w:rsidP="00B768D7">
      <w:pPr>
        <w:pStyle w:val="Titolo2"/>
        <w:spacing w:line="360" w:lineRule="auto"/>
        <w:rPr>
          <w:szCs w:val="24"/>
        </w:rPr>
      </w:pPr>
      <w:bookmarkStart w:id="19" w:name="_Toc375135899"/>
      <w:r w:rsidRPr="00B768D7">
        <w:rPr>
          <w:szCs w:val="24"/>
        </w:rPr>
        <w:t xml:space="preserve">5.2 </w:t>
      </w:r>
      <w:r w:rsidR="002E3353" w:rsidRPr="00B768D7">
        <w:rPr>
          <w:szCs w:val="24"/>
        </w:rPr>
        <w:t>L’URCAA</w:t>
      </w:r>
      <w:r w:rsidR="00805653" w:rsidRPr="00B768D7">
        <w:rPr>
          <w:szCs w:val="24"/>
        </w:rPr>
        <w:t xml:space="preserve"> - Ufficio per le Relazioni con i CAA</w:t>
      </w:r>
      <w:bookmarkEnd w:id="19"/>
    </w:p>
    <w:p w:rsidR="00E6336B" w:rsidRPr="00B768D7" w:rsidRDefault="00E6336B" w:rsidP="00745CB6">
      <w:pPr>
        <w:spacing w:line="360" w:lineRule="auto"/>
        <w:ind w:firstLine="708"/>
        <w:jc w:val="both"/>
        <w:rPr>
          <w:rFonts w:ascii="Times New Roman" w:hAnsi="Times New Roman" w:cs="Times New Roman"/>
          <w:sz w:val="24"/>
          <w:szCs w:val="24"/>
          <w:lang w:eastAsia="it-IT"/>
        </w:rPr>
      </w:pPr>
      <w:r w:rsidRPr="00B768D7">
        <w:rPr>
          <w:rFonts w:ascii="Times New Roman" w:hAnsi="Times New Roman" w:cs="Times New Roman"/>
          <w:sz w:val="24"/>
          <w:szCs w:val="24"/>
          <w:lang w:eastAsia="it-IT"/>
        </w:rPr>
        <w:t>L’URCCA (Ufficio per le Relazioni con i CAA)</w:t>
      </w:r>
      <w:r w:rsidR="00CF09DA" w:rsidRPr="00B768D7">
        <w:rPr>
          <w:rFonts w:ascii="Times New Roman" w:hAnsi="Times New Roman" w:cs="Times New Roman"/>
          <w:sz w:val="24"/>
          <w:szCs w:val="24"/>
          <w:lang w:eastAsia="it-IT"/>
        </w:rPr>
        <w:t xml:space="preserve">, risponde ad uno dei compiti istituzionali  di Arcea, che è quello di garantire una efficace interlocuzione con gli Enti Delegati ed in particolar modo con i Centri di Assistenza Agricola. </w:t>
      </w:r>
      <w:r w:rsidR="00B21F21" w:rsidRPr="00B768D7">
        <w:rPr>
          <w:rFonts w:ascii="Times New Roman" w:hAnsi="Times New Roman" w:cs="Times New Roman"/>
          <w:sz w:val="24"/>
          <w:szCs w:val="24"/>
          <w:lang w:eastAsia="it-IT"/>
        </w:rPr>
        <w:t>C</w:t>
      </w:r>
      <w:r w:rsidR="00805653" w:rsidRPr="00B768D7">
        <w:rPr>
          <w:rFonts w:ascii="Times New Roman" w:hAnsi="Times New Roman" w:cs="Times New Roman"/>
          <w:sz w:val="24"/>
          <w:szCs w:val="24"/>
          <w:lang w:eastAsia="it-IT"/>
        </w:rPr>
        <w:t>onsiderat</w:t>
      </w:r>
      <w:r w:rsidR="00B21F21" w:rsidRPr="00B768D7">
        <w:rPr>
          <w:rFonts w:ascii="Times New Roman" w:hAnsi="Times New Roman" w:cs="Times New Roman"/>
          <w:sz w:val="24"/>
          <w:szCs w:val="24"/>
          <w:lang w:eastAsia="it-IT"/>
        </w:rPr>
        <w:t xml:space="preserve">o che </w:t>
      </w:r>
      <w:r w:rsidR="00CF09DA" w:rsidRPr="00B768D7">
        <w:rPr>
          <w:rFonts w:ascii="Times New Roman" w:hAnsi="Times New Roman" w:cs="Times New Roman"/>
          <w:sz w:val="24"/>
          <w:szCs w:val="24"/>
          <w:lang w:eastAsia="it-IT"/>
        </w:rPr>
        <w:t xml:space="preserve">la necessità di una costante interlocuzione con i </w:t>
      </w:r>
      <w:r w:rsidR="002E3353" w:rsidRPr="00B768D7">
        <w:rPr>
          <w:rFonts w:ascii="Times New Roman" w:hAnsi="Times New Roman" w:cs="Times New Roman"/>
          <w:sz w:val="24"/>
          <w:szCs w:val="24"/>
          <w:lang w:eastAsia="it-IT"/>
        </w:rPr>
        <w:t>CAA e residualmente anche con i beneficiari, comporta la risoluzione di problematiche di carattere tecnico-amministrativo  riguardanti le domande presentate  per il riconoscimento degli aiuti, si è resa necessaria la costituzione di un ufficio apposito dedicato, ai fini della risoluzione delle predette problematiche.</w:t>
      </w:r>
    </w:p>
    <w:p w:rsidR="002E3353" w:rsidRDefault="00B21F21" w:rsidP="00B768D7">
      <w:pPr>
        <w:spacing w:line="360" w:lineRule="auto"/>
        <w:jc w:val="both"/>
        <w:rPr>
          <w:rFonts w:ascii="Times New Roman" w:hAnsi="Times New Roman" w:cs="Times New Roman"/>
          <w:sz w:val="24"/>
          <w:szCs w:val="24"/>
          <w:lang w:eastAsia="it-IT"/>
        </w:rPr>
      </w:pPr>
      <w:r w:rsidRPr="00B768D7">
        <w:rPr>
          <w:rFonts w:ascii="Times New Roman" w:hAnsi="Times New Roman" w:cs="Times New Roman"/>
          <w:sz w:val="24"/>
          <w:szCs w:val="24"/>
          <w:lang w:eastAsia="it-IT"/>
        </w:rPr>
        <w:t>L’o</w:t>
      </w:r>
      <w:r w:rsidR="00325A1A" w:rsidRPr="00B768D7">
        <w:rPr>
          <w:rFonts w:ascii="Times New Roman" w:hAnsi="Times New Roman" w:cs="Times New Roman"/>
          <w:sz w:val="24"/>
          <w:szCs w:val="24"/>
          <w:lang w:eastAsia="it-IT"/>
        </w:rPr>
        <w:t xml:space="preserve">rario di ricevimento presso lo sportello </w:t>
      </w:r>
      <w:r w:rsidRPr="00B768D7">
        <w:rPr>
          <w:rFonts w:ascii="Times New Roman" w:hAnsi="Times New Roman" w:cs="Times New Roman"/>
          <w:sz w:val="24"/>
          <w:szCs w:val="24"/>
          <w:lang w:eastAsia="it-IT"/>
        </w:rPr>
        <w:t>è il seguente</w:t>
      </w:r>
      <w:r w:rsidR="00325A1A" w:rsidRPr="00B768D7">
        <w:rPr>
          <w:rFonts w:ascii="Times New Roman" w:hAnsi="Times New Roman" w:cs="Times New Roman"/>
          <w:sz w:val="24"/>
          <w:szCs w:val="24"/>
          <w:lang w:eastAsia="it-IT"/>
        </w:rPr>
        <w:t xml:space="preserve">: lunedì e venerdì </w:t>
      </w:r>
      <w:r w:rsidR="001667B2" w:rsidRPr="00B768D7">
        <w:rPr>
          <w:rFonts w:ascii="Times New Roman" w:hAnsi="Times New Roman" w:cs="Times New Roman"/>
          <w:sz w:val="24"/>
          <w:szCs w:val="24"/>
          <w:lang w:eastAsia="it-IT"/>
        </w:rPr>
        <w:t>9.0</w:t>
      </w:r>
      <w:r w:rsidR="00325A1A" w:rsidRPr="00B768D7">
        <w:rPr>
          <w:rFonts w:ascii="Times New Roman" w:hAnsi="Times New Roman" w:cs="Times New Roman"/>
          <w:sz w:val="24"/>
          <w:szCs w:val="24"/>
          <w:lang w:eastAsia="it-IT"/>
        </w:rPr>
        <w:t>0/13</w:t>
      </w:r>
      <w:r w:rsidR="001667B2" w:rsidRPr="00B768D7">
        <w:rPr>
          <w:rFonts w:ascii="Times New Roman" w:hAnsi="Times New Roman" w:cs="Times New Roman"/>
          <w:sz w:val="24"/>
          <w:szCs w:val="24"/>
          <w:lang w:eastAsia="it-IT"/>
        </w:rPr>
        <w:t>.00</w:t>
      </w:r>
      <w:r w:rsidR="00325A1A" w:rsidRPr="00B768D7">
        <w:rPr>
          <w:rFonts w:ascii="Times New Roman" w:hAnsi="Times New Roman" w:cs="Times New Roman"/>
          <w:sz w:val="24"/>
          <w:szCs w:val="24"/>
          <w:lang w:eastAsia="it-IT"/>
        </w:rPr>
        <w:t>.</w:t>
      </w:r>
    </w:p>
    <w:p w:rsidR="009D0CD2" w:rsidRPr="00B768D7" w:rsidRDefault="009D0CD2" w:rsidP="00B768D7">
      <w:pPr>
        <w:spacing w:line="360" w:lineRule="auto"/>
        <w:jc w:val="both"/>
        <w:rPr>
          <w:rFonts w:ascii="Times New Roman" w:hAnsi="Times New Roman" w:cs="Times New Roman"/>
          <w:sz w:val="24"/>
          <w:szCs w:val="24"/>
          <w:lang w:eastAsia="it-IT"/>
        </w:rPr>
      </w:pPr>
    </w:p>
    <w:p w:rsidR="00055392" w:rsidRPr="00B768D7" w:rsidRDefault="001505AB" w:rsidP="00B768D7">
      <w:pPr>
        <w:pStyle w:val="Titolo2"/>
        <w:spacing w:line="360" w:lineRule="auto"/>
        <w:rPr>
          <w:szCs w:val="24"/>
        </w:rPr>
      </w:pPr>
      <w:bookmarkStart w:id="20" w:name="_Toc375135900"/>
      <w:r w:rsidRPr="00B768D7">
        <w:rPr>
          <w:szCs w:val="24"/>
        </w:rPr>
        <w:t>5</w:t>
      </w:r>
      <w:r w:rsidR="00984C0E" w:rsidRPr="00B768D7">
        <w:rPr>
          <w:szCs w:val="24"/>
        </w:rPr>
        <w:t>.3. Sito web istituzionale</w:t>
      </w:r>
      <w:r w:rsidR="00E16A2B" w:rsidRPr="00B768D7">
        <w:rPr>
          <w:szCs w:val="24"/>
        </w:rPr>
        <w:t xml:space="preserve"> ARCEA</w:t>
      </w:r>
      <w:bookmarkEnd w:id="20"/>
    </w:p>
    <w:p w:rsidR="001505AB" w:rsidRPr="00B768D7" w:rsidRDefault="001505AB" w:rsidP="00B768D7">
      <w:pPr>
        <w:pStyle w:val="Default"/>
        <w:spacing w:line="360" w:lineRule="auto"/>
        <w:rPr>
          <w:rFonts w:ascii="Times New Roman" w:hAnsi="Times New Roman" w:cs="Times New Roman"/>
        </w:rPr>
      </w:pPr>
    </w:p>
    <w:p w:rsidR="00E16A2B" w:rsidRPr="00745CB6" w:rsidRDefault="00E16A2B" w:rsidP="00745CB6">
      <w:pPr>
        <w:spacing w:after="0" w:line="360" w:lineRule="auto"/>
        <w:ind w:firstLine="708"/>
        <w:jc w:val="both"/>
        <w:rPr>
          <w:rFonts w:ascii="Times New Roman" w:hAnsi="Times New Roman" w:cs="Times New Roman"/>
          <w:sz w:val="24"/>
          <w:szCs w:val="24"/>
        </w:rPr>
      </w:pPr>
      <w:r w:rsidRPr="00B768D7">
        <w:rPr>
          <w:rFonts w:ascii="Times New Roman" w:hAnsi="Times New Roman" w:cs="Times New Roman"/>
          <w:sz w:val="24"/>
          <w:szCs w:val="24"/>
        </w:rPr>
        <w:t xml:space="preserve">Il sito internet dell'ARCEA è visibile all'indirizzo http:// </w:t>
      </w:r>
      <w:hyperlink r:id="rId12" w:history="1">
        <w:r w:rsidR="00745CB6" w:rsidRPr="00F15A13">
          <w:rPr>
            <w:rStyle w:val="Collegamentoipertestuale"/>
            <w:rFonts w:ascii="Times New Roman" w:hAnsi="Times New Roman" w:cs="Times New Roman"/>
            <w:sz w:val="24"/>
            <w:szCs w:val="24"/>
          </w:rPr>
          <w:t>www.arcea.it</w:t>
        </w:r>
      </w:hyperlink>
      <w:r w:rsidRPr="00B768D7">
        <w:rPr>
          <w:rFonts w:ascii="Times New Roman" w:hAnsi="Times New Roman" w:cs="Times New Roman"/>
          <w:sz w:val="24"/>
          <w:szCs w:val="24"/>
        </w:rPr>
        <w:t>.</w:t>
      </w:r>
      <w:r w:rsidR="00745CB6">
        <w:rPr>
          <w:rFonts w:ascii="Times New Roman" w:hAnsi="Times New Roman" w:cs="Times New Roman"/>
          <w:sz w:val="24"/>
          <w:szCs w:val="24"/>
        </w:rPr>
        <w:t xml:space="preserve"> Esso è </w:t>
      </w:r>
      <w:r w:rsidR="001667B2" w:rsidRPr="00745CB6">
        <w:rPr>
          <w:rFonts w:ascii="Times New Roman" w:hAnsi="Times New Roman" w:cs="Times New Roman"/>
          <w:sz w:val="24"/>
          <w:szCs w:val="24"/>
        </w:rPr>
        <w:t xml:space="preserve">aderente alle Linee Guida sul Design delle Pubbliche Amministrazioni, </w:t>
      </w:r>
      <w:r w:rsidRPr="00745CB6">
        <w:rPr>
          <w:rFonts w:ascii="Times New Roman" w:hAnsi="Times New Roman" w:cs="Times New Roman"/>
          <w:sz w:val="24"/>
          <w:szCs w:val="24"/>
        </w:rPr>
        <w:t xml:space="preserve">è realizzato secondo i principi, le regole ed i criteri dettati dalla normativa comunitaria e nazionale di settore con particolare riguardo all'accessibilità al sito web e alle varie applicazioni informatiche, stabiliti dalle circolari DigitPA (Ente nazionale per la digitalizzazione della pubblica amministrazione). </w:t>
      </w:r>
    </w:p>
    <w:p w:rsidR="00E16A2B" w:rsidRPr="00745CB6" w:rsidRDefault="00E16A2B" w:rsidP="00745CB6">
      <w:pPr>
        <w:spacing w:line="360" w:lineRule="auto"/>
        <w:jc w:val="both"/>
        <w:rPr>
          <w:rFonts w:ascii="Times New Roman" w:hAnsi="Times New Roman" w:cs="Times New Roman"/>
          <w:sz w:val="24"/>
          <w:szCs w:val="24"/>
        </w:rPr>
      </w:pPr>
      <w:r w:rsidRPr="00B768D7">
        <w:rPr>
          <w:rFonts w:ascii="Times New Roman" w:hAnsi="Times New Roman" w:cs="Times New Roman"/>
          <w:sz w:val="24"/>
          <w:szCs w:val="24"/>
        </w:rPr>
        <w:t>I principali criteri che regolano la corretta realizzazione del sito web, a cui l’ARCEA si è uniformata per la creazione del proprio, sono: piena accessibilità a tutti i potenziali destinatari; semplicità dell’organizzazione delle sezioni in cui si compone; pertinenza dei contenuti; costante funzionalità ed aggiornamento, garantiti da una continua manutenzione tecnica; trasparenza dei contenuti</w:t>
      </w:r>
      <w:r w:rsidRPr="00745CB6">
        <w:rPr>
          <w:rFonts w:ascii="Times New Roman" w:hAnsi="Times New Roman" w:cs="Times New Roman"/>
          <w:sz w:val="24"/>
          <w:szCs w:val="24"/>
        </w:rPr>
        <w:t>.</w:t>
      </w:r>
      <w:r w:rsidR="00745CB6" w:rsidRPr="00745CB6">
        <w:rPr>
          <w:rFonts w:ascii="Times New Roman" w:hAnsi="Times New Roman" w:cs="Times New Roman"/>
          <w:sz w:val="24"/>
          <w:szCs w:val="24"/>
        </w:rPr>
        <w:t xml:space="preserve"> </w:t>
      </w:r>
      <w:r w:rsidR="006523D9" w:rsidRPr="00745CB6">
        <w:rPr>
          <w:rFonts w:ascii="Times New Roman" w:hAnsi="Times New Roman" w:cs="Times New Roman"/>
          <w:sz w:val="24"/>
          <w:szCs w:val="24"/>
        </w:rPr>
        <w:t xml:space="preserve">Costantemente aggiornato e arricchito di servizi di utilità, il </w:t>
      </w:r>
      <w:r w:rsidR="001667B2" w:rsidRPr="00745CB6">
        <w:rPr>
          <w:rFonts w:ascii="Times New Roman" w:hAnsi="Times New Roman" w:cs="Times New Roman"/>
          <w:sz w:val="24"/>
          <w:szCs w:val="24"/>
        </w:rPr>
        <w:t>sito consente di reperire tutte le informazioni, i comunicati, le circolari e i documenti adottati dall’ARCEA nell’ambito delle proprie competenze quale Organismo Pagatore per i Fondi Comunitari in Agricoltura. Esso,</w:t>
      </w:r>
      <w:r w:rsidR="009D0CD2" w:rsidRPr="00745CB6">
        <w:rPr>
          <w:rFonts w:ascii="Times New Roman" w:hAnsi="Times New Roman" w:cs="Times New Roman"/>
          <w:sz w:val="24"/>
          <w:szCs w:val="24"/>
        </w:rPr>
        <w:t xml:space="preserve"> </w:t>
      </w:r>
      <w:r w:rsidR="001667B2" w:rsidRPr="00745CB6">
        <w:rPr>
          <w:rFonts w:ascii="Times New Roman" w:hAnsi="Times New Roman" w:cs="Times New Roman"/>
          <w:sz w:val="24"/>
          <w:szCs w:val="24"/>
        </w:rPr>
        <w:t xml:space="preserve">pertanto, </w:t>
      </w:r>
      <w:r w:rsidR="006523D9" w:rsidRPr="00745CB6">
        <w:rPr>
          <w:rFonts w:ascii="Times New Roman" w:hAnsi="Times New Roman" w:cs="Times New Roman"/>
          <w:sz w:val="24"/>
          <w:szCs w:val="24"/>
        </w:rPr>
        <w:t>rappresenta un importante strumento di supporto per tutti i fruitori dei servizi o per chi, semplicemente, voglia acquisire informazioni in merito al comparto agricolo nazionale e comunitario. L’home page è arricchita con diverse sezioni che forniscono informazioni inerenti a: bandi di gara, bandi di concorso, circolari</w:t>
      </w:r>
      <w:r w:rsidR="009548E0" w:rsidRPr="00745CB6">
        <w:rPr>
          <w:rFonts w:ascii="Times New Roman" w:hAnsi="Times New Roman" w:cs="Times New Roman"/>
          <w:sz w:val="24"/>
          <w:szCs w:val="24"/>
        </w:rPr>
        <w:t xml:space="preserve">, </w:t>
      </w:r>
      <w:r w:rsidR="006523D9" w:rsidRPr="00745CB6">
        <w:rPr>
          <w:rFonts w:ascii="Times New Roman" w:hAnsi="Times New Roman" w:cs="Times New Roman"/>
          <w:sz w:val="24"/>
          <w:szCs w:val="24"/>
        </w:rPr>
        <w:t xml:space="preserve">nonché </w:t>
      </w:r>
      <w:r w:rsidR="009548E0" w:rsidRPr="00745CB6">
        <w:rPr>
          <w:rFonts w:ascii="Times New Roman" w:hAnsi="Times New Roman" w:cs="Times New Roman"/>
          <w:sz w:val="24"/>
          <w:szCs w:val="24"/>
        </w:rPr>
        <w:t>da tutte le indicazioni</w:t>
      </w:r>
      <w:r w:rsidR="006523D9" w:rsidRPr="00745CB6">
        <w:rPr>
          <w:rFonts w:ascii="Times New Roman" w:hAnsi="Times New Roman" w:cs="Times New Roman"/>
          <w:sz w:val="24"/>
          <w:szCs w:val="24"/>
        </w:rPr>
        <w:t xml:space="preserve"> specifiche riguardanti il funzionamento e la struttura dell’Arcea. </w:t>
      </w:r>
      <w:r w:rsidR="001667B2" w:rsidRPr="00745CB6">
        <w:rPr>
          <w:rFonts w:ascii="Times New Roman" w:hAnsi="Times New Roman" w:cs="Times New Roman"/>
          <w:sz w:val="24"/>
          <w:szCs w:val="24"/>
        </w:rPr>
        <w:t>Di particolare importanza è la sezione dedicata all’</w:t>
      </w:r>
      <w:r w:rsidR="00B768D7" w:rsidRPr="00745CB6">
        <w:rPr>
          <w:rFonts w:ascii="Times New Roman" w:hAnsi="Times New Roman" w:cs="Times New Roman"/>
          <w:sz w:val="24"/>
          <w:szCs w:val="24"/>
        </w:rPr>
        <w:t xml:space="preserve"> “</w:t>
      </w:r>
      <w:r w:rsidR="001667B2" w:rsidRPr="00745CB6">
        <w:rPr>
          <w:rFonts w:ascii="Times New Roman" w:hAnsi="Times New Roman" w:cs="Times New Roman"/>
          <w:sz w:val="24"/>
          <w:szCs w:val="24"/>
        </w:rPr>
        <w:t xml:space="preserve">Amministrazione trasparente” </w:t>
      </w:r>
      <w:r w:rsidR="00B768D7" w:rsidRPr="00745CB6">
        <w:rPr>
          <w:rFonts w:ascii="Times New Roman" w:hAnsi="Times New Roman" w:cs="Times New Roman"/>
          <w:sz w:val="24"/>
          <w:szCs w:val="24"/>
        </w:rPr>
        <w:t>istituita in ossequio alla normativa vigente in materia</w:t>
      </w:r>
      <w:r w:rsidR="009B08A5" w:rsidRPr="00745CB6">
        <w:rPr>
          <w:rFonts w:ascii="Times New Roman" w:hAnsi="Times New Roman" w:cs="Times New Roman"/>
          <w:sz w:val="24"/>
          <w:szCs w:val="24"/>
        </w:rPr>
        <w:t xml:space="preserve"> (D.lgs. n. 97/2016)</w:t>
      </w:r>
      <w:r w:rsidR="00B768D7" w:rsidRPr="00745CB6">
        <w:rPr>
          <w:rFonts w:ascii="Times New Roman" w:hAnsi="Times New Roman" w:cs="Times New Roman"/>
          <w:sz w:val="24"/>
          <w:szCs w:val="24"/>
        </w:rPr>
        <w:t>.</w:t>
      </w:r>
    </w:p>
    <w:p w:rsidR="00845F39" w:rsidRPr="00B768D7" w:rsidRDefault="00845F39" w:rsidP="00B768D7">
      <w:pPr>
        <w:pStyle w:val="Default"/>
        <w:spacing w:line="360" w:lineRule="auto"/>
        <w:jc w:val="both"/>
        <w:rPr>
          <w:rFonts w:ascii="Times New Roman" w:hAnsi="Times New Roman" w:cs="Times New Roman"/>
          <w:color w:val="auto"/>
        </w:rPr>
      </w:pPr>
    </w:p>
    <w:p w:rsidR="006523D9" w:rsidRPr="00B768D7" w:rsidRDefault="001505AB" w:rsidP="00B768D7">
      <w:pPr>
        <w:pStyle w:val="Titolo2"/>
        <w:spacing w:line="360" w:lineRule="auto"/>
        <w:rPr>
          <w:szCs w:val="24"/>
        </w:rPr>
      </w:pPr>
      <w:bookmarkStart w:id="21" w:name="_Toc375135901"/>
      <w:r w:rsidRPr="00B768D7">
        <w:rPr>
          <w:szCs w:val="24"/>
        </w:rPr>
        <w:t>5</w:t>
      </w:r>
      <w:r w:rsidR="006523D9" w:rsidRPr="00B768D7">
        <w:rPr>
          <w:szCs w:val="24"/>
        </w:rPr>
        <w:t>.4. Portale SIAN dei servizi on line ww.sian.it</w:t>
      </w:r>
      <w:bookmarkEnd w:id="21"/>
    </w:p>
    <w:p w:rsidR="006523D9" w:rsidRPr="00B768D7" w:rsidRDefault="00FF63AF" w:rsidP="00745CB6">
      <w:pPr>
        <w:spacing w:after="0" w:line="360" w:lineRule="auto"/>
        <w:ind w:firstLine="708"/>
        <w:jc w:val="both"/>
        <w:rPr>
          <w:rFonts w:ascii="Times New Roman" w:hAnsi="Times New Roman" w:cs="Times New Roman"/>
          <w:sz w:val="24"/>
          <w:szCs w:val="24"/>
        </w:rPr>
      </w:pPr>
      <w:r w:rsidRPr="00B768D7">
        <w:rPr>
          <w:rFonts w:ascii="Times New Roman" w:hAnsi="Times New Roman" w:cs="Times New Roman"/>
          <w:sz w:val="24"/>
          <w:szCs w:val="24"/>
        </w:rPr>
        <w:t>Il</w:t>
      </w:r>
      <w:r w:rsidR="006523D9" w:rsidRPr="00B768D7">
        <w:rPr>
          <w:rFonts w:ascii="Times New Roman" w:hAnsi="Times New Roman" w:cs="Times New Roman"/>
          <w:sz w:val="24"/>
          <w:szCs w:val="24"/>
        </w:rPr>
        <w:t xml:space="preserve"> Portale www.sian.it è lo strumento attraverso il quale viene attuato il processo di "telematizzazione"</w:t>
      </w:r>
      <w:r w:rsidR="00845F39">
        <w:rPr>
          <w:rFonts w:ascii="Times New Roman" w:hAnsi="Times New Roman" w:cs="Times New Roman"/>
          <w:sz w:val="24"/>
          <w:szCs w:val="24"/>
        </w:rPr>
        <w:t xml:space="preserve"> </w:t>
      </w:r>
      <w:r w:rsidR="006523D9" w:rsidRPr="00B768D7">
        <w:rPr>
          <w:rFonts w:ascii="Times New Roman" w:hAnsi="Times New Roman" w:cs="Times New Roman"/>
          <w:sz w:val="24"/>
          <w:szCs w:val="24"/>
        </w:rPr>
        <w:t xml:space="preserve"> nella gestione dei servizi realizzati dal Sistema Informativo Agricolo Nazionale.</w:t>
      </w:r>
    </w:p>
    <w:p w:rsidR="006523D9" w:rsidRPr="00B768D7" w:rsidRDefault="006523D9" w:rsidP="00745CB6">
      <w:pPr>
        <w:pStyle w:val="CM32"/>
        <w:spacing w:after="520" w:line="360" w:lineRule="auto"/>
        <w:jc w:val="both"/>
        <w:rPr>
          <w:rFonts w:ascii="Times New Roman" w:hAnsi="Times New Roman" w:cs="Times New Roman"/>
        </w:rPr>
      </w:pPr>
      <w:r w:rsidRPr="00B768D7">
        <w:rPr>
          <w:rFonts w:ascii="Times New Roman" w:hAnsi="Times New Roman" w:cs="Times New Roman"/>
        </w:rPr>
        <w:t>Offre un punto unitario di accesso alle informazioni e ai servizi resi disponibili in rete. Gli utenti registrati, attraverso il Portale www.sian.it, hanno la possibilità di interagire con il Sian per ottenere informazioni, per consultare e aggiornare i dati di competenza propria e dei soggetti rappresentati, per scaricare software e modulistica specifica. Il Po</w:t>
      </w:r>
      <w:r w:rsidR="00EA0AF9" w:rsidRPr="00B768D7">
        <w:rPr>
          <w:rFonts w:ascii="Times New Roman" w:hAnsi="Times New Roman" w:cs="Times New Roman"/>
        </w:rPr>
        <w:t>rtale è gestito dalla Sin</w:t>
      </w:r>
      <w:r w:rsidRPr="00B768D7">
        <w:rPr>
          <w:rFonts w:ascii="Times New Roman" w:hAnsi="Times New Roman" w:cs="Times New Roman"/>
        </w:rPr>
        <w:t xml:space="preserve">, la società alla quale è affidata la gestione e lo sviluppo del Sian. </w:t>
      </w:r>
    </w:p>
    <w:p w:rsidR="006523D9" w:rsidRPr="00B768D7" w:rsidRDefault="001505AB" w:rsidP="00B768D7">
      <w:pPr>
        <w:pStyle w:val="Titolo2"/>
        <w:spacing w:line="360" w:lineRule="auto"/>
        <w:rPr>
          <w:szCs w:val="24"/>
        </w:rPr>
      </w:pPr>
      <w:bookmarkStart w:id="22" w:name="_Toc375135902"/>
      <w:r w:rsidRPr="00B768D7">
        <w:rPr>
          <w:szCs w:val="24"/>
        </w:rPr>
        <w:lastRenderedPageBreak/>
        <w:t>5</w:t>
      </w:r>
      <w:r w:rsidR="006523D9" w:rsidRPr="00B768D7">
        <w:rPr>
          <w:szCs w:val="24"/>
        </w:rPr>
        <w:t>.5. Posta Elettronica Certificata (PEC)</w:t>
      </w:r>
      <w:bookmarkEnd w:id="22"/>
    </w:p>
    <w:p w:rsidR="00ED5B5E" w:rsidRPr="00B768D7" w:rsidRDefault="00ED5B5E" w:rsidP="00B768D7">
      <w:pPr>
        <w:pStyle w:val="Default"/>
        <w:spacing w:line="360" w:lineRule="auto"/>
        <w:rPr>
          <w:rFonts w:ascii="Times New Roman" w:hAnsi="Times New Roman" w:cs="Times New Roman"/>
        </w:rPr>
      </w:pPr>
    </w:p>
    <w:p w:rsidR="006523D9" w:rsidRPr="00B768D7" w:rsidRDefault="006523D9" w:rsidP="00745CB6">
      <w:pPr>
        <w:pStyle w:val="CM32"/>
        <w:spacing w:line="360" w:lineRule="auto"/>
        <w:ind w:firstLine="708"/>
        <w:jc w:val="both"/>
        <w:rPr>
          <w:rFonts w:ascii="Times New Roman" w:hAnsi="Times New Roman" w:cs="Times New Roman"/>
        </w:rPr>
      </w:pPr>
      <w:r w:rsidRPr="00B768D7">
        <w:rPr>
          <w:rFonts w:ascii="Times New Roman" w:hAnsi="Times New Roman" w:cs="Times New Roman"/>
        </w:rPr>
        <w:t>In ottemperanza a quanto prescritto dal decreto legislativo 7 marzo 2005, n. 82 e s.m.e i., recante Codice dell'Amministrazione Digitale</w:t>
      </w:r>
      <w:r w:rsidR="00FF63AF" w:rsidRPr="00B768D7">
        <w:rPr>
          <w:rFonts w:ascii="Times New Roman" w:hAnsi="Times New Roman" w:cs="Times New Roman"/>
        </w:rPr>
        <w:t>,</w:t>
      </w:r>
      <w:r w:rsidRPr="00B768D7">
        <w:rPr>
          <w:rFonts w:ascii="Times New Roman" w:hAnsi="Times New Roman" w:cs="Times New Roman"/>
        </w:rPr>
        <w:t xml:space="preserve"> l'Arcea si è dotata</w:t>
      </w:r>
      <w:r w:rsidR="00FF63AF" w:rsidRPr="00B768D7">
        <w:rPr>
          <w:rFonts w:ascii="Times New Roman" w:hAnsi="Times New Roman" w:cs="Times New Roman"/>
        </w:rPr>
        <w:t xml:space="preserve"> di</w:t>
      </w:r>
      <w:r w:rsidRPr="00B768D7">
        <w:rPr>
          <w:rFonts w:ascii="Times New Roman" w:hAnsi="Times New Roman" w:cs="Times New Roman"/>
        </w:rPr>
        <w:t xml:space="preserve"> alcune caselle di posta elettronica certificata. </w:t>
      </w:r>
      <w:r w:rsidR="00745CB6">
        <w:rPr>
          <w:rFonts w:ascii="Times New Roman" w:hAnsi="Times New Roman" w:cs="Times New Roman"/>
        </w:rPr>
        <w:t xml:space="preserve"> </w:t>
      </w:r>
      <w:r w:rsidRPr="00B768D7">
        <w:rPr>
          <w:rFonts w:ascii="Times New Roman" w:hAnsi="Times New Roman" w:cs="Times New Roman"/>
        </w:rPr>
        <w:t xml:space="preserve">Il servizio di Posta Elettronica Certificata produce le certificazioni a valore legale attestanti l'invio e la consegna di un messaggio tra due caselle PEC, anche facenti capo a Gestori diversi. In tema di </w:t>
      </w:r>
      <w:r w:rsidRPr="00B768D7">
        <w:rPr>
          <w:rFonts w:ascii="Times New Roman" w:hAnsi="Times New Roman" w:cs="Times New Roman"/>
          <w:b/>
          <w:bCs/>
        </w:rPr>
        <w:t>semplificazione e trasparenza</w:t>
      </w:r>
      <w:r w:rsidRPr="00B768D7">
        <w:rPr>
          <w:rFonts w:ascii="Times New Roman" w:hAnsi="Times New Roman" w:cs="Times New Roman"/>
        </w:rPr>
        <w:t xml:space="preserve">, l’Arcea incentiva l’adozione della PEC da parte delle utenze, in </w:t>
      </w:r>
      <w:r w:rsidR="00876EF6" w:rsidRPr="00B768D7">
        <w:rPr>
          <w:rFonts w:ascii="Times New Roman" w:hAnsi="Times New Roman" w:cs="Times New Roman"/>
        </w:rPr>
        <w:t>modo da facilitare (abbassandone</w:t>
      </w:r>
      <w:r w:rsidRPr="00B768D7">
        <w:rPr>
          <w:rFonts w:ascii="Times New Roman" w:hAnsi="Times New Roman" w:cs="Times New Roman"/>
        </w:rPr>
        <w:t xml:space="preserve"> i costi) le </w:t>
      </w:r>
      <w:r w:rsidRPr="00B768D7">
        <w:rPr>
          <w:rFonts w:ascii="Times New Roman" w:hAnsi="Times New Roman" w:cs="Times New Roman"/>
          <w:b/>
          <w:bCs/>
        </w:rPr>
        <w:t>comunicazioni agli interessati</w:t>
      </w:r>
      <w:r w:rsidR="00876EF6" w:rsidRPr="00B768D7">
        <w:rPr>
          <w:rFonts w:ascii="Times New Roman" w:hAnsi="Times New Roman" w:cs="Times New Roman"/>
          <w:b/>
          <w:bCs/>
        </w:rPr>
        <w:t>,</w:t>
      </w:r>
      <w:r w:rsidR="00876EF6" w:rsidRPr="00B768D7">
        <w:rPr>
          <w:rFonts w:ascii="Times New Roman" w:hAnsi="Times New Roman" w:cs="Times New Roman"/>
        </w:rPr>
        <w:t xml:space="preserve">inerenti </w:t>
      </w:r>
      <w:r w:rsidRPr="00B768D7">
        <w:rPr>
          <w:rFonts w:ascii="Times New Roman" w:hAnsi="Times New Roman" w:cs="Times New Roman"/>
        </w:rPr>
        <w:t xml:space="preserve">l’iter dei singoli procedimenti amministrativi in corso. </w:t>
      </w:r>
    </w:p>
    <w:p w:rsidR="007514A9" w:rsidRPr="00B768D7" w:rsidRDefault="007514A9" w:rsidP="004C32DE">
      <w:pPr>
        <w:pStyle w:val="Titolo1"/>
        <w:spacing w:after="0" w:line="360" w:lineRule="auto"/>
        <w:rPr>
          <w:szCs w:val="24"/>
        </w:rPr>
      </w:pPr>
      <w:bookmarkStart w:id="23" w:name="_Toc375135903"/>
    </w:p>
    <w:p w:rsidR="006523D9" w:rsidRPr="00B768D7" w:rsidRDefault="001505AB" w:rsidP="00B768D7">
      <w:pPr>
        <w:pStyle w:val="Titolo1"/>
        <w:spacing w:line="360" w:lineRule="auto"/>
        <w:rPr>
          <w:szCs w:val="24"/>
        </w:rPr>
      </w:pPr>
      <w:r w:rsidRPr="00B768D7">
        <w:rPr>
          <w:szCs w:val="24"/>
        </w:rPr>
        <w:t>6</w:t>
      </w:r>
      <w:r w:rsidR="006523D9" w:rsidRPr="00B768D7">
        <w:rPr>
          <w:szCs w:val="24"/>
        </w:rPr>
        <w:t xml:space="preserve">. </w:t>
      </w:r>
      <w:r w:rsidR="00E15185" w:rsidRPr="00B768D7">
        <w:rPr>
          <w:szCs w:val="24"/>
        </w:rPr>
        <w:t>LA QUALITÀ DEI SERVIZI E LE INIZIATIVE DI MIGLIORAMENTO CONTINUO</w:t>
      </w:r>
      <w:bookmarkEnd w:id="23"/>
    </w:p>
    <w:p w:rsidR="009548E0" w:rsidRPr="00B768D7" w:rsidRDefault="00041B1D" w:rsidP="00AA28F3">
      <w:pPr>
        <w:pStyle w:val="Default"/>
        <w:spacing w:line="360" w:lineRule="auto"/>
        <w:ind w:firstLine="708"/>
        <w:jc w:val="both"/>
        <w:rPr>
          <w:rFonts w:ascii="Times New Roman" w:hAnsi="Times New Roman" w:cs="Times New Roman"/>
          <w:color w:val="auto"/>
        </w:rPr>
      </w:pPr>
      <w:r w:rsidRPr="00B768D7">
        <w:rPr>
          <w:rFonts w:ascii="Times New Roman" w:hAnsi="Times New Roman" w:cs="Times New Roman"/>
          <w:color w:val="auto"/>
        </w:rPr>
        <w:t>La qualità dei servizi resi all’utenza e gli obiettivi di efficacia ed efficienza propri dell’Agenzia, sono alla base dell’ottica di miglioramento continuo, nella prospettiva del raggiungimento di elevati standard di qualità che pongano Arcea in una posizione di assoluto rilievo nel</w:t>
      </w:r>
      <w:r w:rsidR="00831CC5" w:rsidRPr="00B768D7">
        <w:rPr>
          <w:rFonts w:ascii="Times New Roman" w:hAnsi="Times New Roman" w:cs="Times New Roman"/>
          <w:color w:val="auto"/>
        </w:rPr>
        <w:t xml:space="preserve"> panorama regionale e nazionale, attraverso la </w:t>
      </w:r>
      <w:r w:rsidR="005154DE" w:rsidRPr="00B768D7">
        <w:rPr>
          <w:rFonts w:ascii="Times New Roman" w:hAnsi="Times New Roman" w:cs="Times New Roman"/>
          <w:color w:val="auto"/>
        </w:rPr>
        <w:t>promozione e diffusione dei nuovi valori aziendali, orientati all’attenzione nei confronti dell’utenza.</w:t>
      </w:r>
    </w:p>
    <w:p w:rsidR="00831CC5" w:rsidRPr="00B768D7" w:rsidRDefault="00831CC5" w:rsidP="00B768D7">
      <w:pPr>
        <w:pStyle w:val="Default"/>
        <w:spacing w:line="360" w:lineRule="auto"/>
        <w:jc w:val="both"/>
        <w:rPr>
          <w:rFonts w:ascii="Times New Roman" w:hAnsi="Times New Roman" w:cs="Times New Roman"/>
          <w:color w:val="auto"/>
        </w:rPr>
      </w:pPr>
      <w:r w:rsidRPr="00B768D7">
        <w:rPr>
          <w:rFonts w:ascii="Times New Roman" w:hAnsi="Times New Roman" w:cs="Times New Roman"/>
          <w:color w:val="auto"/>
        </w:rPr>
        <w:t>L’Arcea ha individuato i seguenti fattori di qualità:</w:t>
      </w:r>
    </w:p>
    <w:p w:rsidR="00831CC5" w:rsidRPr="00B768D7" w:rsidRDefault="00831CC5" w:rsidP="00B768D7">
      <w:pPr>
        <w:pStyle w:val="Default"/>
        <w:spacing w:line="360" w:lineRule="auto"/>
        <w:jc w:val="both"/>
        <w:rPr>
          <w:rFonts w:ascii="Times New Roman" w:hAnsi="Times New Roman" w:cs="Times New Roman"/>
          <w:color w:val="auto"/>
        </w:rPr>
      </w:pPr>
      <w:r w:rsidRPr="00B768D7">
        <w:rPr>
          <w:rFonts w:ascii="Times New Roman" w:hAnsi="Times New Roman" w:cs="Times New Roman"/>
          <w:color w:val="auto"/>
        </w:rPr>
        <w:t>- l’informazione</w:t>
      </w:r>
      <w:r w:rsidR="00745CB6">
        <w:rPr>
          <w:rFonts w:ascii="Times New Roman" w:hAnsi="Times New Roman" w:cs="Times New Roman"/>
          <w:color w:val="auto"/>
        </w:rPr>
        <w:t>,</w:t>
      </w:r>
    </w:p>
    <w:p w:rsidR="00831CC5" w:rsidRPr="00B768D7" w:rsidRDefault="00831CC5" w:rsidP="00B768D7">
      <w:pPr>
        <w:pStyle w:val="Default"/>
        <w:spacing w:line="360" w:lineRule="auto"/>
        <w:jc w:val="both"/>
        <w:rPr>
          <w:rFonts w:ascii="Times New Roman" w:hAnsi="Times New Roman" w:cs="Times New Roman"/>
          <w:color w:val="auto"/>
        </w:rPr>
      </w:pPr>
      <w:r w:rsidRPr="00B768D7">
        <w:rPr>
          <w:rFonts w:ascii="Times New Roman" w:hAnsi="Times New Roman" w:cs="Times New Roman"/>
          <w:color w:val="auto"/>
        </w:rPr>
        <w:t>- la comunicazione</w:t>
      </w:r>
      <w:r w:rsidR="00745CB6">
        <w:rPr>
          <w:rFonts w:ascii="Times New Roman" w:hAnsi="Times New Roman" w:cs="Times New Roman"/>
          <w:color w:val="auto"/>
        </w:rPr>
        <w:t>,</w:t>
      </w:r>
    </w:p>
    <w:p w:rsidR="009548E0" w:rsidRPr="00B768D7" w:rsidRDefault="00831CC5" w:rsidP="00B768D7">
      <w:pPr>
        <w:pStyle w:val="Default"/>
        <w:spacing w:line="360" w:lineRule="auto"/>
        <w:jc w:val="both"/>
        <w:rPr>
          <w:rFonts w:ascii="Times New Roman" w:hAnsi="Times New Roman" w:cs="Times New Roman"/>
          <w:color w:val="auto"/>
        </w:rPr>
      </w:pPr>
      <w:r w:rsidRPr="00B768D7">
        <w:rPr>
          <w:rFonts w:ascii="Times New Roman" w:hAnsi="Times New Roman" w:cs="Times New Roman"/>
          <w:color w:val="auto"/>
        </w:rPr>
        <w:t>- l’affidabilità</w:t>
      </w:r>
      <w:r w:rsidR="00745CB6">
        <w:rPr>
          <w:rFonts w:ascii="Times New Roman" w:hAnsi="Times New Roman" w:cs="Times New Roman"/>
          <w:color w:val="auto"/>
        </w:rPr>
        <w:t>,</w:t>
      </w:r>
    </w:p>
    <w:p w:rsidR="00831CC5" w:rsidRPr="00B768D7" w:rsidRDefault="00831CC5" w:rsidP="00B768D7">
      <w:pPr>
        <w:pStyle w:val="Default"/>
        <w:spacing w:line="360" w:lineRule="auto"/>
        <w:jc w:val="both"/>
        <w:rPr>
          <w:rFonts w:ascii="Times New Roman" w:hAnsi="Times New Roman" w:cs="Times New Roman"/>
          <w:color w:val="auto"/>
        </w:rPr>
      </w:pPr>
      <w:r w:rsidRPr="00B768D7">
        <w:rPr>
          <w:rFonts w:ascii="Times New Roman" w:hAnsi="Times New Roman" w:cs="Times New Roman"/>
          <w:color w:val="auto"/>
        </w:rPr>
        <w:t>- la tempestività</w:t>
      </w:r>
      <w:r w:rsidR="00745CB6">
        <w:rPr>
          <w:rFonts w:ascii="Times New Roman" w:hAnsi="Times New Roman" w:cs="Times New Roman"/>
          <w:color w:val="auto"/>
        </w:rPr>
        <w:t>,</w:t>
      </w:r>
    </w:p>
    <w:p w:rsidR="00831CC5" w:rsidRPr="00B768D7" w:rsidRDefault="00831CC5" w:rsidP="00B768D7">
      <w:pPr>
        <w:pStyle w:val="Default"/>
        <w:spacing w:line="360" w:lineRule="auto"/>
        <w:jc w:val="both"/>
        <w:rPr>
          <w:rFonts w:ascii="Times New Roman" w:hAnsi="Times New Roman" w:cs="Times New Roman"/>
          <w:color w:val="auto"/>
        </w:rPr>
      </w:pPr>
      <w:r w:rsidRPr="00B768D7">
        <w:rPr>
          <w:rFonts w:ascii="Times New Roman" w:hAnsi="Times New Roman" w:cs="Times New Roman"/>
          <w:color w:val="auto"/>
        </w:rPr>
        <w:t>- la trasparenza</w:t>
      </w:r>
      <w:r w:rsidR="00745CB6">
        <w:rPr>
          <w:rFonts w:ascii="Times New Roman" w:hAnsi="Times New Roman" w:cs="Times New Roman"/>
          <w:color w:val="auto"/>
        </w:rPr>
        <w:t>,</w:t>
      </w:r>
    </w:p>
    <w:p w:rsidR="00831CC5" w:rsidRPr="00B768D7" w:rsidRDefault="00831CC5" w:rsidP="00B768D7">
      <w:pPr>
        <w:pStyle w:val="Default"/>
        <w:spacing w:line="360" w:lineRule="auto"/>
        <w:jc w:val="both"/>
        <w:rPr>
          <w:rFonts w:ascii="Times New Roman" w:hAnsi="Times New Roman" w:cs="Times New Roman"/>
          <w:color w:val="auto"/>
        </w:rPr>
      </w:pPr>
      <w:r w:rsidRPr="00B768D7">
        <w:rPr>
          <w:rFonts w:ascii="Times New Roman" w:hAnsi="Times New Roman" w:cs="Times New Roman"/>
          <w:color w:val="auto"/>
        </w:rPr>
        <w:t>-l’efficacia e l’efficienza nella gestione dei procedimenti amministrativi.</w:t>
      </w:r>
    </w:p>
    <w:p w:rsidR="00831CC5" w:rsidRPr="00B768D7" w:rsidRDefault="00831CC5" w:rsidP="00B768D7">
      <w:pPr>
        <w:pStyle w:val="Default"/>
        <w:spacing w:line="360" w:lineRule="auto"/>
        <w:jc w:val="both"/>
        <w:rPr>
          <w:rFonts w:ascii="Times New Roman" w:hAnsi="Times New Roman" w:cs="Times New Roman"/>
          <w:color w:val="auto"/>
        </w:rPr>
      </w:pPr>
    </w:p>
    <w:p w:rsidR="00831CC5" w:rsidRPr="00B768D7" w:rsidRDefault="00831CC5" w:rsidP="00B768D7">
      <w:pPr>
        <w:pStyle w:val="Default"/>
        <w:spacing w:line="360" w:lineRule="auto"/>
        <w:jc w:val="both"/>
        <w:rPr>
          <w:rFonts w:ascii="Times New Roman" w:hAnsi="Times New Roman" w:cs="Times New Roman"/>
          <w:color w:val="auto"/>
        </w:rPr>
      </w:pPr>
      <w:r w:rsidRPr="00B768D7">
        <w:rPr>
          <w:rFonts w:ascii="Times New Roman" w:hAnsi="Times New Roman" w:cs="Times New Roman"/>
          <w:color w:val="auto"/>
        </w:rPr>
        <w:t>In rapporto a ciascun fattore, l’Arcea  si impegna ad individuare gli indicatori di qualità ed i relativi standard da rispettare nell’erogazione dei servizi.  Nella consapevolezza che il miglioramento nella qualità dei servizi offerti è un processo continuo, l’Agenzia si propone di perseguire e raggiungere nuovi obiettivi e standard di qualità, che costituiscano punto di riferimento sia per l’attività del personale dell’Agenzia che per gli utenti.</w:t>
      </w:r>
    </w:p>
    <w:p w:rsidR="009548E0" w:rsidRPr="00B768D7" w:rsidRDefault="009548E0" w:rsidP="00B768D7">
      <w:pPr>
        <w:pStyle w:val="Default"/>
        <w:spacing w:line="360" w:lineRule="auto"/>
        <w:rPr>
          <w:rFonts w:ascii="Times New Roman" w:hAnsi="Times New Roman" w:cs="Times New Roman"/>
          <w:color w:val="auto"/>
        </w:rPr>
      </w:pPr>
    </w:p>
    <w:p w:rsidR="002E65DA" w:rsidRPr="00B768D7" w:rsidRDefault="002500E5" w:rsidP="00B768D7">
      <w:pPr>
        <w:pStyle w:val="Titolo1"/>
        <w:spacing w:line="360" w:lineRule="auto"/>
        <w:rPr>
          <w:szCs w:val="24"/>
        </w:rPr>
      </w:pPr>
      <w:bookmarkStart w:id="24" w:name="_Toc375135904"/>
      <w:r w:rsidRPr="00B768D7">
        <w:rPr>
          <w:szCs w:val="24"/>
        </w:rPr>
        <w:t xml:space="preserve">7.  </w:t>
      </w:r>
      <w:r w:rsidR="002E65DA" w:rsidRPr="00B768D7">
        <w:rPr>
          <w:szCs w:val="24"/>
        </w:rPr>
        <w:t>Ubicazione dell’Agenzia e contatti</w:t>
      </w:r>
      <w:bookmarkEnd w:id="24"/>
    </w:p>
    <w:p w:rsidR="00325A1A" w:rsidRPr="00B768D7" w:rsidRDefault="00AC23EC" w:rsidP="00745CB6">
      <w:pPr>
        <w:spacing w:line="360" w:lineRule="auto"/>
        <w:jc w:val="both"/>
        <w:rPr>
          <w:rFonts w:ascii="Times New Roman" w:hAnsi="Times New Roman" w:cs="Times New Roman"/>
          <w:sz w:val="24"/>
          <w:szCs w:val="24"/>
        </w:rPr>
      </w:pPr>
      <w:r w:rsidRPr="00B768D7">
        <w:rPr>
          <w:rFonts w:ascii="Times New Roman" w:hAnsi="Times New Roman" w:cs="Times New Roman"/>
          <w:sz w:val="24"/>
          <w:szCs w:val="24"/>
        </w:rPr>
        <w:lastRenderedPageBreak/>
        <w:t xml:space="preserve">ARCEA – Agenzia Regione Calabria </w:t>
      </w:r>
      <w:r w:rsidR="00281AB1" w:rsidRPr="00B768D7">
        <w:rPr>
          <w:rFonts w:ascii="Times New Roman" w:hAnsi="Times New Roman" w:cs="Times New Roman"/>
          <w:sz w:val="24"/>
          <w:szCs w:val="24"/>
        </w:rPr>
        <w:t>per le Erogazioni in Agr</w:t>
      </w:r>
      <w:bookmarkStart w:id="25" w:name="_GoBack"/>
      <w:bookmarkEnd w:id="25"/>
      <w:r w:rsidR="00325A1A" w:rsidRPr="00B768D7">
        <w:rPr>
          <w:rFonts w:ascii="Times New Roman" w:hAnsi="Times New Roman" w:cs="Times New Roman"/>
          <w:sz w:val="24"/>
          <w:szCs w:val="24"/>
        </w:rPr>
        <w:t>icoltura</w:t>
      </w:r>
      <w:r w:rsidR="00745CB6">
        <w:rPr>
          <w:rFonts w:ascii="Times New Roman" w:hAnsi="Times New Roman" w:cs="Times New Roman"/>
          <w:sz w:val="24"/>
          <w:szCs w:val="24"/>
        </w:rPr>
        <w:t xml:space="preserve"> , </w:t>
      </w:r>
      <w:r w:rsidR="00B768D7" w:rsidRPr="00B768D7">
        <w:rPr>
          <w:rFonts w:ascii="Times New Roman" w:hAnsi="Times New Roman" w:cs="Times New Roman"/>
          <w:sz w:val="24"/>
          <w:szCs w:val="24"/>
        </w:rPr>
        <w:t>“Cittadella Regionale” , Loc. Germaneto –  88100   Catanzaro</w:t>
      </w:r>
      <w:r w:rsidR="00325A1A" w:rsidRPr="00B768D7">
        <w:rPr>
          <w:rFonts w:ascii="Times New Roman" w:hAnsi="Times New Roman" w:cs="Times New Roman"/>
          <w:sz w:val="24"/>
          <w:szCs w:val="24"/>
        </w:rPr>
        <w:t>.</w:t>
      </w:r>
    </w:p>
    <w:p w:rsidR="00325A1A" w:rsidRPr="00B768D7" w:rsidRDefault="007077D6" w:rsidP="00B768D7">
      <w:pPr>
        <w:spacing w:line="360" w:lineRule="auto"/>
        <w:jc w:val="both"/>
        <w:rPr>
          <w:rFonts w:ascii="Times New Roman" w:hAnsi="Times New Roman" w:cs="Times New Roman"/>
          <w:sz w:val="24"/>
          <w:szCs w:val="24"/>
        </w:rPr>
      </w:pPr>
      <w:r w:rsidRPr="00B768D7">
        <w:rPr>
          <w:rFonts w:ascii="Times New Roman" w:hAnsi="Times New Roman" w:cs="Times New Roman"/>
          <w:sz w:val="24"/>
          <w:szCs w:val="24"/>
        </w:rPr>
        <w:t>C</w:t>
      </w:r>
      <w:r w:rsidR="002E65DA" w:rsidRPr="00B768D7">
        <w:rPr>
          <w:rFonts w:ascii="Times New Roman" w:hAnsi="Times New Roman" w:cs="Times New Roman"/>
          <w:sz w:val="24"/>
          <w:szCs w:val="24"/>
        </w:rPr>
        <w:t>ontatti</w:t>
      </w:r>
      <w:r w:rsidRPr="00B768D7">
        <w:rPr>
          <w:rFonts w:ascii="Times New Roman" w:hAnsi="Times New Roman" w:cs="Times New Roman"/>
          <w:sz w:val="24"/>
          <w:szCs w:val="24"/>
        </w:rPr>
        <w:t>:</w:t>
      </w:r>
      <w:r w:rsidR="00325A1A" w:rsidRPr="00B768D7">
        <w:rPr>
          <w:rFonts w:ascii="Times New Roman" w:hAnsi="Times New Roman" w:cs="Times New Roman"/>
          <w:sz w:val="24"/>
          <w:szCs w:val="24"/>
        </w:rPr>
        <w:t xml:space="preserve"> sul sito Arcea, disponibili i riferimenti per contattare gli uffici, nella sezione dedicata.</w:t>
      </w:r>
    </w:p>
    <w:sectPr w:rsidR="00325A1A" w:rsidRPr="00B768D7" w:rsidSect="00EB640F">
      <w:footerReference w:type="default" r:id="rId13"/>
      <w:pgSz w:w="11906" w:h="16838" w:code="9"/>
      <w:pgMar w:top="1418"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242" w:rsidRDefault="009C2242" w:rsidP="00722D46">
      <w:pPr>
        <w:spacing w:after="0" w:line="240" w:lineRule="auto"/>
      </w:pPr>
      <w:r>
        <w:separator/>
      </w:r>
    </w:p>
  </w:endnote>
  <w:endnote w:type="continuationSeparator" w:id="1">
    <w:p w:rsidR="009C2242" w:rsidRDefault="009C2242" w:rsidP="00722D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BDC" w:rsidRDefault="00170BDC" w:rsidP="00170BDC">
    <w:pPr>
      <w:pStyle w:val="Pidipagin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516846"/>
      <w:docPartObj>
        <w:docPartGallery w:val="Page Numbers (Bottom of Page)"/>
        <w:docPartUnique/>
      </w:docPartObj>
    </w:sdtPr>
    <w:sdtEndPr>
      <w:rPr>
        <w:rFonts w:ascii="Times New Roman" w:hAnsi="Times New Roman" w:cs="Times New Roman"/>
        <w:sz w:val="24"/>
      </w:rPr>
    </w:sdtEndPr>
    <w:sdtContent>
      <w:p w:rsidR="00EB640F" w:rsidRDefault="00EB640F" w:rsidP="00EB640F">
        <w:pPr>
          <w:pStyle w:val="Pidipagina"/>
          <w:jc w:val="center"/>
        </w:pPr>
      </w:p>
      <w:p w:rsidR="00EB640F" w:rsidRPr="00EB640F" w:rsidRDefault="009072EA" w:rsidP="00EB640F">
        <w:pPr>
          <w:pStyle w:val="Pidipagina"/>
          <w:jc w:val="center"/>
          <w:rPr>
            <w:rFonts w:ascii="Times New Roman" w:hAnsi="Times New Roman" w:cs="Times New Roman"/>
            <w:sz w:val="24"/>
          </w:rPr>
        </w:pPr>
        <w:r w:rsidRPr="00EB640F">
          <w:rPr>
            <w:rFonts w:ascii="Times New Roman" w:hAnsi="Times New Roman" w:cs="Times New Roman"/>
            <w:sz w:val="24"/>
          </w:rPr>
          <w:fldChar w:fldCharType="begin"/>
        </w:r>
        <w:r w:rsidR="00EB640F" w:rsidRPr="00EB640F">
          <w:rPr>
            <w:rFonts w:ascii="Times New Roman" w:hAnsi="Times New Roman" w:cs="Times New Roman"/>
            <w:sz w:val="24"/>
          </w:rPr>
          <w:instrText>PAGE   \* MERGEFORMAT</w:instrText>
        </w:r>
        <w:r w:rsidRPr="00EB640F">
          <w:rPr>
            <w:rFonts w:ascii="Times New Roman" w:hAnsi="Times New Roman" w:cs="Times New Roman"/>
            <w:sz w:val="24"/>
          </w:rPr>
          <w:fldChar w:fldCharType="separate"/>
        </w:r>
        <w:r w:rsidR="009A0C47">
          <w:rPr>
            <w:rFonts w:ascii="Times New Roman" w:hAnsi="Times New Roman" w:cs="Times New Roman"/>
            <w:noProof/>
            <w:sz w:val="24"/>
          </w:rPr>
          <w:t>11</w:t>
        </w:r>
        <w:r w:rsidRPr="00EB640F">
          <w:rPr>
            <w:rFonts w:ascii="Times New Roman" w:hAnsi="Times New Roman" w:cs="Times New Roman"/>
            <w:sz w:val="24"/>
          </w:rPr>
          <w:fldChar w:fldCharType="end"/>
        </w:r>
      </w:p>
    </w:sdtContent>
  </w:sdt>
  <w:p w:rsidR="00EB640F" w:rsidRPr="00EB640F" w:rsidRDefault="00EB640F" w:rsidP="00EB640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242" w:rsidRDefault="009C2242" w:rsidP="00722D46">
      <w:pPr>
        <w:spacing w:after="0" w:line="240" w:lineRule="auto"/>
      </w:pPr>
      <w:r>
        <w:separator/>
      </w:r>
    </w:p>
  </w:footnote>
  <w:footnote w:type="continuationSeparator" w:id="1">
    <w:p w:rsidR="009C2242" w:rsidRDefault="009C2242" w:rsidP="00722D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FD9FDA"/>
    <w:multiLevelType w:val="hybridMultilevel"/>
    <w:tmpl w:val="4B1CC48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D63828"/>
    <w:multiLevelType w:val="hybridMultilevel"/>
    <w:tmpl w:val="24787D30"/>
    <w:lvl w:ilvl="0" w:tplc="8B8AA7FC">
      <w:start w:val="1"/>
      <w:numFmt w:val="bullet"/>
      <w:lvlText w:val=""/>
      <w:lvlJc w:val="left"/>
      <w:pPr>
        <w:ind w:left="720" w:hanging="360"/>
      </w:pPr>
      <w:rPr>
        <w:rFonts w:ascii="Symbol" w:hAnsi="Symbol"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2634232"/>
    <w:multiLevelType w:val="multilevel"/>
    <w:tmpl w:val="8E6C6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81B11EC"/>
    <w:multiLevelType w:val="hybridMultilevel"/>
    <w:tmpl w:val="80F22750"/>
    <w:lvl w:ilvl="0" w:tplc="8B8AA7FC">
      <w:start w:val="1"/>
      <w:numFmt w:val="bullet"/>
      <w:lvlText w:val=""/>
      <w:lvlJc w:val="left"/>
      <w:pPr>
        <w:ind w:left="720" w:hanging="360"/>
      </w:pPr>
      <w:rPr>
        <w:rFonts w:ascii="Symbol" w:hAnsi="Symbol"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F4632E8"/>
    <w:multiLevelType w:val="multilevel"/>
    <w:tmpl w:val="64128E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122537"/>
    <w:multiLevelType w:val="multilevel"/>
    <w:tmpl w:val="A9D0308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90C3157"/>
    <w:multiLevelType w:val="hybridMultilevel"/>
    <w:tmpl w:val="34C25A6E"/>
    <w:lvl w:ilvl="0" w:tplc="39EC78B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5B3243B"/>
    <w:multiLevelType w:val="hybridMultilevel"/>
    <w:tmpl w:val="19121F86"/>
    <w:lvl w:ilvl="0" w:tplc="580092B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3266577"/>
    <w:multiLevelType w:val="hybridMultilevel"/>
    <w:tmpl w:val="DCD6B6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BCC2358"/>
    <w:multiLevelType w:val="multilevel"/>
    <w:tmpl w:val="1BBE89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7"/>
  </w:num>
  <w:num w:numId="5">
    <w:abstractNumId w:val="8"/>
  </w:num>
  <w:num w:numId="6">
    <w:abstractNumId w:val="2"/>
  </w:num>
  <w:num w:numId="7">
    <w:abstractNumId w:val="6"/>
  </w:num>
  <w:num w:numId="8">
    <w:abstractNumId w:val="9"/>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23554"/>
  </w:hdrShapeDefaults>
  <w:footnotePr>
    <w:footnote w:id="0"/>
    <w:footnote w:id="1"/>
  </w:footnotePr>
  <w:endnotePr>
    <w:endnote w:id="0"/>
    <w:endnote w:id="1"/>
  </w:endnotePr>
  <w:compat/>
  <w:rsids>
    <w:rsidRoot w:val="00A9753A"/>
    <w:rsid w:val="00041B1D"/>
    <w:rsid w:val="0005117D"/>
    <w:rsid w:val="00054E2F"/>
    <w:rsid w:val="00055392"/>
    <w:rsid w:val="0007342C"/>
    <w:rsid w:val="00073C5D"/>
    <w:rsid w:val="00090461"/>
    <w:rsid w:val="000924C0"/>
    <w:rsid w:val="000972D8"/>
    <w:rsid w:val="000D1281"/>
    <w:rsid w:val="000F39B1"/>
    <w:rsid w:val="00135E77"/>
    <w:rsid w:val="00136664"/>
    <w:rsid w:val="00143714"/>
    <w:rsid w:val="001505AB"/>
    <w:rsid w:val="00162C68"/>
    <w:rsid w:val="001667B2"/>
    <w:rsid w:val="00170BDC"/>
    <w:rsid w:val="00173D57"/>
    <w:rsid w:val="00186482"/>
    <w:rsid w:val="001C614A"/>
    <w:rsid w:val="00202ADD"/>
    <w:rsid w:val="0022329A"/>
    <w:rsid w:val="002317BF"/>
    <w:rsid w:val="002500E5"/>
    <w:rsid w:val="00281AB1"/>
    <w:rsid w:val="0028381F"/>
    <w:rsid w:val="002D1844"/>
    <w:rsid w:val="002D5B58"/>
    <w:rsid w:val="002E3353"/>
    <w:rsid w:val="002E65DA"/>
    <w:rsid w:val="002F2262"/>
    <w:rsid w:val="0031791F"/>
    <w:rsid w:val="00325A1A"/>
    <w:rsid w:val="0036316E"/>
    <w:rsid w:val="003635DF"/>
    <w:rsid w:val="003660F7"/>
    <w:rsid w:val="00381044"/>
    <w:rsid w:val="003939A5"/>
    <w:rsid w:val="003A18A2"/>
    <w:rsid w:val="0041760F"/>
    <w:rsid w:val="004200B3"/>
    <w:rsid w:val="00424F0F"/>
    <w:rsid w:val="00441E29"/>
    <w:rsid w:val="0047463D"/>
    <w:rsid w:val="004A26BB"/>
    <w:rsid w:val="004C32DE"/>
    <w:rsid w:val="005154DE"/>
    <w:rsid w:val="005343CA"/>
    <w:rsid w:val="00573339"/>
    <w:rsid w:val="00576256"/>
    <w:rsid w:val="00593C1F"/>
    <w:rsid w:val="00596BBC"/>
    <w:rsid w:val="005A3FBC"/>
    <w:rsid w:val="005F0D47"/>
    <w:rsid w:val="005F2125"/>
    <w:rsid w:val="00615BA9"/>
    <w:rsid w:val="006220B7"/>
    <w:rsid w:val="00637ECD"/>
    <w:rsid w:val="006523D9"/>
    <w:rsid w:val="0066031B"/>
    <w:rsid w:val="00664AEC"/>
    <w:rsid w:val="00674A59"/>
    <w:rsid w:val="006D5015"/>
    <w:rsid w:val="006D73FB"/>
    <w:rsid w:val="006E5AF4"/>
    <w:rsid w:val="007077D6"/>
    <w:rsid w:val="00722D46"/>
    <w:rsid w:val="00723F7E"/>
    <w:rsid w:val="00745CB6"/>
    <w:rsid w:val="007514A9"/>
    <w:rsid w:val="0077323E"/>
    <w:rsid w:val="00775BDB"/>
    <w:rsid w:val="007835D6"/>
    <w:rsid w:val="007A1C64"/>
    <w:rsid w:val="007D5E1E"/>
    <w:rsid w:val="007E4A24"/>
    <w:rsid w:val="007E5A9E"/>
    <w:rsid w:val="007F5007"/>
    <w:rsid w:val="00805653"/>
    <w:rsid w:val="00814961"/>
    <w:rsid w:val="00820808"/>
    <w:rsid w:val="00831CC5"/>
    <w:rsid w:val="00845F39"/>
    <w:rsid w:val="00851DF4"/>
    <w:rsid w:val="008656D3"/>
    <w:rsid w:val="00876EF6"/>
    <w:rsid w:val="0088163B"/>
    <w:rsid w:val="008A129C"/>
    <w:rsid w:val="008A38F5"/>
    <w:rsid w:val="008D56E1"/>
    <w:rsid w:val="008F16C5"/>
    <w:rsid w:val="008F530E"/>
    <w:rsid w:val="008F729E"/>
    <w:rsid w:val="009072EA"/>
    <w:rsid w:val="00944CD9"/>
    <w:rsid w:val="009548E0"/>
    <w:rsid w:val="00984C0E"/>
    <w:rsid w:val="00985F88"/>
    <w:rsid w:val="0099402B"/>
    <w:rsid w:val="009A0C47"/>
    <w:rsid w:val="009B08A5"/>
    <w:rsid w:val="009C2242"/>
    <w:rsid w:val="009C6F17"/>
    <w:rsid w:val="009D0CD2"/>
    <w:rsid w:val="009D4DE2"/>
    <w:rsid w:val="009D7D79"/>
    <w:rsid w:val="009E32ED"/>
    <w:rsid w:val="00A02ED4"/>
    <w:rsid w:val="00A3122F"/>
    <w:rsid w:val="00A4142F"/>
    <w:rsid w:val="00A57BD5"/>
    <w:rsid w:val="00A96943"/>
    <w:rsid w:val="00A9753A"/>
    <w:rsid w:val="00AA027B"/>
    <w:rsid w:val="00AA28F3"/>
    <w:rsid w:val="00AA2CE2"/>
    <w:rsid w:val="00AA33F5"/>
    <w:rsid w:val="00AB6EDA"/>
    <w:rsid w:val="00AC23EC"/>
    <w:rsid w:val="00AD133D"/>
    <w:rsid w:val="00AD4C10"/>
    <w:rsid w:val="00AE24AD"/>
    <w:rsid w:val="00B171C9"/>
    <w:rsid w:val="00B21F21"/>
    <w:rsid w:val="00B70EA1"/>
    <w:rsid w:val="00B768D7"/>
    <w:rsid w:val="00B82014"/>
    <w:rsid w:val="00BC47D4"/>
    <w:rsid w:val="00BC4D67"/>
    <w:rsid w:val="00BF6E4C"/>
    <w:rsid w:val="00C260FA"/>
    <w:rsid w:val="00C37172"/>
    <w:rsid w:val="00C9618E"/>
    <w:rsid w:val="00CD61AF"/>
    <w:rsid w:val="00CE3804"/>
    <w:rsid w:val="00CF09DA"/>
    <w:rsid w:val="00CF229A"/>
    <w:rsid w:val="00D20178"/>
    <w:rsid w:val="00D30F6E"/>
    <w:rsid w:val="00D32758"/>
    <w:rsid w:val="00D53398"/>
    <w:rsid w:val="00DA5568"/>
    <w:rsid w:val="00DD778E"/>
    <w:rsid w:val="00DE0262"/>
    <w:rsid w:val="00DE3F44"/>
    <w:rsid w:val="00E15185"/>
    <w:rsid w:val="00E16A2B"/>
    <w:rsid w:val="00E25E17"/>
    <w:rsid w:val="00E6336B"/>
    <w:rsid w:val="00E63EBE"/>
    <w:rsid w:val="00E876C7"/>
    <w:rsid w:val="00E93AF2"/>
    <w:rsid w:val="00E94F34"/>
    <w:rsid w:val="00EA0AF9"/>
    <w:rsid w:val="00EB640F"/>
    <w:rsid w:val="00EC3099"/>
    <w:rsid w:val="00ED5B5E"/>
    <w:rsid w:val="00EF4533"/>
    <w:rsid w:val="00F02747"/>
    <w:rsid w:val="00F329F2"/>
    <w:rsid w:val="00F342BC"/>
    <w:rsid w:val="00F77CF4"/>
    <w:rsid w:val="00F90CD1"/>
    <w:rsid w:val="00F9452B"/>
    <w:rsid w:val="00FB40C7"/>
    <w:rsid w:val="00FD2FFC"/>
    <w:rsid w:val="00FD66A0"/>
    <w:rsid w:val="00FF1A03"/>
    <w:rsid w:val="00FF63A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5E77"/>
  </w:style>
  <w:style w:type="paragraph" w:styleId="Titolo1">
    <w:name w:val="heading 1"/>
    <w:basedOn w:val="CM31"/>
    <w:next w:val="Normale"/>
    <w:link w:val="Titolo1Carattere"/>
    <w:uiPriority w:val="9"/>
    <w:qFormat/>
    <w:rsid w:val="008F16C5"/>
    <w:pPr>
      <w:spacing w:after="413"/>
      <w:jc w:val="both"/>
      <w:outlineLvl w:val="0"/>
    </w:pPr>
    <w:rPr>
      <w:rFonts w:ascii="Times New Roman" w:hAnsi="Times New Roman" w:cs="Times New Roman"/>
      <w:b/>
      <w:bCs/>
      <w:szCs w:val="21"/>
    </w:rPr>
  </w:style>
  <w:style w:type="paragraph" w:styleId="Titolo2">
    <w:name w:val="heading 2"/>
    <w:basedOn w:val="CM30"/>
    <w:next w:val="Normale"/>
    <w:link w:val="Titolo2Carattere"/>
    <w:uiPriority w:val="9"/>
    <w:unhideWhenUsed/>
    <w:qFormat/>
    <w:rsid w:val="008F16C5"/>
    <w:pPr>
      <w:spacing w:after="230"/>
      <w:jc w:val="both"/>
      <w:outlineLvl w:val="1"/>
    </w:pPr>
    <w:rPr>
      <w:rFonts w:ascii="Times New Roman" w:hAnsi="Times New Roman" w:cs="Times New Roman"/>
      <w:b/>
      <w:bCs/>
      <w:szCs w:val="21"/>
    </w:rPr>
  </w:style>
  <w:style w:type="paragraph" w:styleId="Titolo3">
    <w:name w:val="heading 3"/>
    <w:basedOn w:val="Normale"/>
    <w:next w:val="Normale"/>
    <w:link w:val="Titolo3Carattere"/>
    <w:uiPriority w:val="9"/>
    <w:unhideWhenUsed/>
    <w:qFormat/>
    <w:rsid w:val="007F50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M1">
    <w:name w:val="CM1"/>
    <w:basedOn w:val="Normale"/>
    <w:next w:val="Normale"/>
    <w:uiPriority w:val="99"/>
    <w:rsid w:val="00D32758"/>
    <w:pPr>
      <w:widowControl w:val="0"/>
      <w:autoSpaceDE w:val="0"/>
      <w:autoSpaceDN w:val="0"/>
      <w:adjustRightInd w:val="0"/>
      <w:spacing w:after="0" w:line="240" w:lineRule="auto"/>
    </w:pPr>
    <w:rPr>
      <w:rFonts w:ascii="Verdana" w:eastAsiaTheme="minorEastAsia" w:hAnsi="Verdana"/>
      <w:sz w:val="24"/>
      <w:szCs w:val="24"/>
      <w:lang w:eastAsia="it-IT"/>
    </w:rPr>
  </w:style>
  <w:style w:type="paragraph" w:customStyle="1" w:styleId="CM30">
    <w:name w:val="CM30"/>
    <w:basedOn w:val="Normale"/>
    <w:next w:val="Normale"/>
    <w:uiPriority w:val="99"/>
    <w:rsid w:val="0066031B"/>
    <w:pPr>
      <w:widowControl w:val="0"/>
      <w:autoSpaceDE w:val="0"/>
      <w:autoSpaceDN w:val="0"/>
      <w:adjustRightInd w:val="0"/>
      <w:spacing w:after="0" w:line="240" w:lineRule="auto"/>
    </w:pPr>
    <w:rPr>
      <w:rFonts w:ascii="Verdana" w:eastAsiaTheme="minorEastAsia" w:hAnsi="Verdana"/>
      <w:sz w:val="24"/>
      <w:szCs w:val="24"/>
      <w:lang w:eastAsia="it-IT"/>
    </w:rPr>
  </w:style>
  <w:style w:type="paragraph" w:customStyle="1" w:styleId="CM31">
    <w:name w:val="CM31"/>
    <w:basedOn w:val="Normale"/>
    <w:next w:val="Normale"/>
    <w:uiPriority w:val="99"/>
    <w:rsid w:val="0066031B"/>
    <w:pPr>
      <w:widowControl w:val="0"/>
      <w:autoSpaceDE w:val="0"/>
      <w:autoSpaceDN w:val="0"/>
      <w:adjustRightInd w:val="0"/>
      <w:spacing w:after="0" w:line="240" w:lineRule="auto"/>
    </w:pPr>
    <w:rPr>
      <w:rFonts w:ascii="Verdana" w:eastAsiaTheme="minorEastAsia" w:hAnsi="Verdana"/>
      <w:sz w:val="24"/>
      <w:szCs w:val="24"/>
      <w:lang w:eastAsia="it-IT"/>
    </w:rPr>
  </w:style>
  <w:style w:type="paragraph" w:customStyle="1" w:styleId="CM32">
    <w:name w:val="CM32"/>
    <w:basedOn w:val="Normale"/>
    <w:next w:val="Normale"/>
    <w:uiPriority w:val="99"/>
    <w:rsid w:val="0066031B"/>
    <w:pPr>
      <w:widowControl w:val="0"/>
      <w:autoSpaceDE w:val="0"/>
      <w:autoSpaceDN w:val="0"/>
      <w:adjustRightInd w:val="0"/>
      <w:spacing w:after="0" w:line="240" w:lineRule="auto"/>
    </w:pPr>
    <w:rPr>
      <w:rFonts w:ascii="Verdana" w:eastAsiaTheme="minorEastAsia" w:hAnsi="Verdana"/>
      <w:sz w:val="24"/>
      <w:szCs w:val="24"/>
      <w:lang w:eastAsia="it-IT"/>
    </w:rPr>
  </w:style>
  <w:style w:type="paragraph" w:customStyle="1" w:styleId="Default">
    <w:name w:val="Default"/>
    <w:rsid w:val="0066031B"/>
    <w:pPr>
      <w:widowControl w:val="0"/>
      <w:autoSpaceDE w:val="0"/>
      <w:autoSpaceDN w:val="0"/>
      <w:adjustRightInd w:val="0"/>
      <w:spacing w:after="0" w:line="240" w:lineRule="auto"/>
    </w:pPr>
    <w:rPr>
      <w:rFonts w:ascii="Verdana" w:eastAsiaTheme="minorEastAsia" w:hAnsi="Verdana" w:cs="Verdana"/>
      <w:color w:val="000000"/>
      <w:sz w:val="24"/>
      <w:szCs w:val="24"/>
      <w:lang w:eastAsia="it-IT"/>
    </w:rPr>
  </w:style>
  <w:style w:type="paragraph" w:customStyle="1" w:styleId="CM6">
    <w:name w:val="CM6"/>
    <w:basedOn w:val="Default"/>
    <w:next w:val="Default"/>
    <w:uiPriority w:val="99"/>
    <w:rsid w:val="0066031B"/>
    <w:pPr>
      <w:spacing w:line="253" w:lineRule="atLeast"/>
    </w:pPr>
    <w:rPr>
      <w:rFonts w:cstheme="minorBidi"/>
      <w:color w:val="auto"/>
    </w:rPr>
  </w:style>
  <w:style w:type="paragraph" w:customStyle="1" w:styleId="CM29">
    <w:name w:val="CM29"/>
    <w:basedOn w:val="Default"/>
    <w:next w:val="Default"/>
    <w:uiPriority w:val="99"/>
    <w:rsid w:val="0066031B"/>
    <w:rPr>
      <w:rFonts w:cstheme="minorBidi"/>
      <w:color w:val="auto"/>
    </w:rPr>
  </w:style>
  <w:style w:type="paragraph" w:customStyle="1" w:styleId="CM34">
    <w:name w:val="CM34"/>
    <w:basedOn w:val="Default"/>
    <w:next w:val="Default"/>
    <w:uiPriority w:val="99"/>
    <w:rsid w:val="0066031B"/>
    <w:rPr>
      <w:rFonts w:cstheme="minorBidi"/>
      <w:color w:val="auto"/>
    </w:rPr>
  </w:style>
  <w:style w:type="paragraph" w:customStyle="1" w:styleId="CM9">
    <w:name w:val="CM9"/>
    <w:basedOn w:val="Default"/>
    <w:next w:val="Default"/>
    <w:uiPriority w:val="99"/>
    <w:rsid w:val="00D30F6E"/>
    <w:pPr>
      <w:spacing w:line="253" w:lineRule="atLeast"/>
    </w:pPr>
    <w:rPr>
      <w:rFonts w:cstheme="minorBidi"/>
      <w:color w:val="auto"/>
    </w:rPr>
  </w:style>
  <w:style w:type="paragraph" w:customStyle="1" w:styleId="CM12">
    <w:name w:val="CM12"/>
    <w:basedOn w:val="Default"/>
    <w:next w:val="Default"/>
    <w:uiPriority w:val="99"/>
    <w:rsid w:val="000972D8"/>
    <w:pPr>
      <w:spacing w:line="291" w:lineRule="atLeast"/>
    </w:pPr>
    <w:rPr>
      <w:rFonts w:cstheme="minorBidi"/>
      <w:color w:val="auto"/>
    </w:rPr>
  </w:style>
  <w:style w:type="paragraph" w:styleId="Testofumetto">
    <w:name w:val="Balloon Text"/>
    <w:basedOn w:val="Normale"/>
    <w:link w:val="TestofumettoCarattere"/>
    <w:uiPriority w:val="99"/>
    <w:semiHidden/>
    <w:unhideWhenUsed/>
    <w:rsid w:val="00BC4D6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4D67"/>
    <w:rPr>
      <w:rFonts w:ascii="Tahoma" w:hAnsi="Tahoma" w:cs="Tahoma"/>
      <w:sz w:val="16"/>
      <w:szCs w:val="16"/>
    </w:rPr>
  </w:style>
  <w:style w:type="character" w:styleId="Collegamentoipertestuale">
    <w:name w:val="Hyperlink"/>
    <w:basedOn w:val="Carpredefinitoparagrafo"/>
    <w:uiPriority w:val="99"/>
    <w:unhideWhenUsed/>
    <w:rsid w:val="00BC4D67"/>
    <w:rPr>
      <w:color w:val="0000FF" w:themeColor="hyperlink"/>
      <w:u w:val="single"/>
    </w:rPr>
  </w:style>
  <w:style w:type="paragraph" w:customStyle="1" w:styleId="CM14">
    <w:name w:val="CM14"/>
    <w:basedOn w:val="Default"/>
    <w:next w:val="Default"/>
    <w:uiPriority w:val="99"/>
    <w:rsid w:val="00BC4D67"/>
    <w:pPr>
      <w:spacing w:line="286" w:lineRule="atLeast"/>
    </w:pPr>
    <w:rPr>
      <w:rFonts w:cstheme="minorBidi"/>
      <w:color w:val="auto"/>
    </w:rPr>
  </w:style>
  <w:style w:type="paragraph" w:customStyle="1" w:styleId="CM18">
    <w:name w:val="CM18"/>
    <w:basedOn w:val="Default"/>
    <w:next w:val="Default"/>
    <w:uiPriority w:val="99"/>
    <w:rsid w:val="00BC4D67"/>
    <w:pPr>
      <w:spacing w:line="286" w:lineRule="atLeast"/>
    </w:pPr>
    <w:rPr>
      <w:rFonts w:cstheme="minorBidi"/>
      <w:color w:val="auto"/>
    </w:rPr>
  </w:style>
  <w:style w:type="paragraph" w:customStyle="1" w:styleId="CM36">
    <w:name w:val="CM36"/>
    <w:basedOn w:val="Default"/>
    <w:next w:val="Default"/>
    <w:uiPriority w:val="99"/>
    <w:rsid w:val="00BC4D67"/>
    <w:rPr>
      <w:rFonts w:cstheme="minorBidi"/>
      <w:color w:val="auto"/>
    </w:rPr>
  </w:style>
  <w:style w:type="paragraph" w:customStyle="1" w:styleId="CM37">
    <w:name w:val="CM37"/>
    <w:basedOn w:val="Default"/>
    <w:next w:val="Default"/>
    <w:uiPriority w:val="99"/>
    <w:rsid w:val="00BC4D67"/>
    <w:rPr>
      <w:rFonts w:cstheme="minorBidi"/>
      <w:color w:val="auto"/>
    </w:rPr>
  </w:style>
  <w:style w:type="paragraph" w:customStyle="1" w:styleId="CM35">
    <w:name w:val="CM35"/>
    <w:basedOn w:val="Default"/>
    <w:next w:val="Default"/>
    <w:uiPriority w:val="99"/>
    <w:rsid w:val="00BC4D67"/>
    <w:rPr>
      <w:rFonts w:cstheme="minorBidi"/>
      <w:color w:val="auto"/>
    </w:rPr>
  </w:style>
  <w:style w:type="paragraph" w:customStyle="1" w:styleId="CM20">
    <w:name w:val="CM20"/>
    <w:basedOn w:val="Default"/>
    <w:next w:val="Default"/>
    <w:uiPriority w:val="99"/>
    <w:rsid w:val="00BC4D67"/>
    <w:pPr>
      <w:spacing w:line="293" w:lineRule="atLeast"/>
    </w:pPr>
    <w:rPr>
      <w:rFonts w:cstheme="minorBidi"/>
      <w:color w:val="auto"/>
    </w:rPr>
  </w:style>
  <w:style w:type="paragraph" w:customStyle="1" w:styleId="CM22">
    <w:name w:val="CM22"/>
    <w:basedOn w:val="Default"/>
    <w:next w:val="Default"/>
    <w:uiPriority w:val="99"/>
    <w:rsid w:val="00BC4D67"/>
    <w:pPr>
      <w:spacing w:line="286" w:lineRule="atLeast"/>
    </w:pPr>
    <w:rPr>
      <w:rFonts w:cstheme="minorBidi"/>
      <w:color w:val="auto"/>
    </w:rPr>
  </w:style>
  <w:style w:type="paragraph" w:customStyle="1" w:styleId="CM16">
    <w:name w:val="CM16"/>
    <w:basedOn w:val="Default"/>
    <w:next w:val="Default"/>
    <w:uiPriority w:val="99"/>
    <w:rsid w:val="005F2125"/>
    <w:pPr>
      <w:spacing w:line="286" w:lineRule="atLeast"/>
    </w:pPr>
    <w:rPr>
      <w:rFonts w:cstheme="minorBidi"/>
      <w:color w:val="auto"/>
    </w:rPr>
  </w:style>
  <w:style w:type="paragraph" w:styleId="Paragrafoelenco">
    <w:name w:val="List Paragraph"/>
    <w:basedOn w:val="Normale"/>
    <w:uiPriority w:val="34"/>
    <w:qFormat/>
    <w:rsid w:val="0022329A"/>
    <w:pPr>
      <w:ind w:left="720"/>
      <w:contextualSpacing/>
    </w:pPr>
  </w:style>
  <w:style w:type="character" w:customStyle="1" w:styleId="Titolo1Carattere">
    <w:name w:val="Titolo 1 Carattere"/>
    <w:basedOn w:val="Carpredefinitoparagrafo"/>
    <w:link w:val="Titolo1"/>
    <w:uiPriority w:val="9"/>
    <w:rsid w:val="008F16C5"/>
    <w:rPr>
      <w:rFonts w:ascii="Times New Roman" w:eastAsiaTheme="minorEastAsia" w:hAnsi="Times New Roman" w:cs="Times New Roman"/>
      <w:b/>
      <w:bCs/>
      <w:sz w:val="24"/>
      <w:szCs w:val="21"/>
      <w:lang w:eastAsia="it-IT"/>
    </w:rPr>
  </w:style>
  <w:style w:type="paragraph" w:styleId="NormaleWeb">
    <w:name w:val="Normal (Web)"/>
    <w:basedOn w:val="Normale"/>
    <w:uiPriority w:val="99"/>
    <w:unhideWhenUsed/>
    <w:rsid w:val="00DE0262"/>
    <w:pPr>
      <w:spacing w:before="100" w:beforeAutospacing="1" w:after="100" w:afterAutospacing="1" w:line="240" w:lineRule="auto"/>
    </w:pPr>
    <w:rPr>
      <w:rFonts w:ascii="Times New Roman" w:hAnsi="Times New Roman" w:cs="Times New Roman"/>
      <w:sz w:val="24"/>
      <w:szCs w:val="24"/>
      <w:lang w:eastAsia="it-IT"/>
    </w:rPr>
  </w:style>
  <w:style w:type="paragraph" w:customStyle="1" w:styleId="titoliinterno">
    <w:name w:val="titoliinterno"/>
    <w:basedOn w:val="Normale"/>
    <w:uiPriority w:val="99"/>
    <w:semiHidden/>
    <w:rsid w:val="00DE0262"/>
    <w:pPr>
      <w:spacing w:before="100" w:beforeAutospacing="1" w:after="100" w:afterAutospacing="1" w:line="240" w:lineRule="auto"/>
    </w:pPr>
    <w:rPr>
      <w:rFonts w:ascii="Times New Roman" w:hAnsi="Times New Roman" w:cs="Times New Roman"/>
      <w:sz w:val="24"/>
      <w:szCs w:val="24"/>
      <w:lang w:eastAsia="it-IT"/>
    </w:rPr>
  </w:style>
  <w:style w:type="paragraph" w:customStyle="1" w:styleId="testointerno">
    <w:name w:val="testointerno"/>
    <w:basedOn w:val="Normale"/>
    <w:uiPriority w:val="99"/>
    <w:semiHidden/>
    <w:rsid w:val="00DE0262"/>
    <w:pPr>
      <w:spacing w:before="100" w:beforeAutospacing="1" w:after="100" w:afterAutospacing="1" w:line="240" w:lineRule="auto"/>
    </w:pPr>
    <w:rPr>
      <w:rFonts w:ascii="Times New Roman" w:hAnsi="Times New Roman" w:cs="Times New Roman"/>
      <w:sz w:val="24"/>
      <w:szCs w:val="24"/>
      <w:lang w:eastAsia="it-IT"/>
    </w:rPr>
  </w:style>
  <w:style w:type="paragraph" w:styleId="Intestazione">
    <w:name w:val="header"/>
    <w:basedOn w:val="Normale"/>
    <w:link w:val="IntestazioneCarattere"/>
    <w:uiPriority w:val="99"/>
    <w:unhideWhenUsed/>
    <w:rsid w:val="00722D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2D46"/>
  </w:style>
  <w:style w:type="paragraph" w:styleId="Pidipagina">
    <w:name w:val="footer"/>
    <w:basedOn w:val="Normale"/>
    <w:link w:val="PidipaginaCarattere"/>
    <w:uiPriority w:val="99"/>
    <w:unhideWhenUsed/>
    <w:rsid w:val="00722D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2D46"/>
  </w:style>
  <w:style w:type="paragraph" w:styleId="Titolosommario">
    <w:name w:val="TOC Heading"/>
    <w:basedOn w:val="Titolo1"/>
    <w:next w:val="Normale"/>
    <w:uiPriority w:val="39"/>
    <w:unhideWhenUsed/>
    <w:qFormat/>
    <w:rsid w:val="00DA5568"/>
    <w:pPr>
      <w:outlineLvl w:val="9"/>
    </w:pPr>
  </w:style>
  <w:style w:type="paragraph" w:styleId="Sommario1">
    <w:name w:val="toc 1"/>
    <w:basedOn w:val="Normale"/>
    <w:next w:val="Normale"/>
    <w:autoRedefine/>
    <w:uiPriority w:val="39"/>
    <w:unhideWhenUsed/>
    <w:rsid w:val="00DA5568"/>
    <w:pPr>
      <w:spacing w:after="100"/>
    </w:pPr>
  </w:style>
  <w:style w:type="paragraph" w:styleId="Titolo">
    <w:name w:val="Title"/>
    <w:basedOn w:val="Normale"/>
    <w:next w:val="Normale"/>
    <w:link w:val="TitoloCarattere"/>
    <w:uiPriority w:val="10"/>
    <w:qFormat/>
    <w:rsid w:val="00FD2F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FD2FFC"/>
    <w:rPr>
      <w:rFonts w:asciiTheme="majorHAnsi" w:eastAsiaTheme="majorEastAsia" w:hAnsiTheme="majorHAnsi" w:cstheme="majorBidi"/>
      <w:color w:val="17365D" w:themeColor="text2" w:themeShade="BF"/>
      <w:spacing w:val="5"/>
      <w:kern w:val="28"/>
      <w:sz w:val="52"/>
      <w:szCs w:val="52"/>
    </w:rPr>
  </w:style>
  <w:style w:type="character" w:customStyle="1" w:styleId="Titolo2Carattere">
    <w:name w:val="Titolo 2 Carattere"/>
    <w:basedOn w:val="Carpredefinitoparagrafo"/>
    <w:link w:val="Titolo2"/>
    <w:uiPriority w:val="9"/>
    <w:rsid w:val="008F16C5"/>
    <w:rPr>
      <w:rFonts w:ascii="Times New Roman" w:eastAsiaTheme="minorEastAsia" w:hAnsi="Times New Roman" w:cs="Times New Roman"/>
      <w:b/>
      <w:bCs/>
      <w:sz w:val="24"/>
      <w:szCs w:val="21"/>
      <w:lang w:eastAsia="it-IT"/>
    </w:rPr>
  </w:style>
  <w:style w:type="paragraph" w:styleId="Sommario2">
    <w:name w:val="toc 2"/>
    <w:basedOn w:val="Normale"/>
    <w:next w:val="Normale"/>
    <w:autoRedefine/>
    <w:uiPriority w:val="39"/>
    <w:unhideWhenUsed/>
    <w:rsid w:val="008F16C5"/>
    <w:pPr>
      <w:spacing w:after="100"/>
      <w:ind w:left="220"/>
    </w:pPr>
  </w:style>
  <w:style w:type="character" w:customStyle="1" w:styleId="Titolo3Carattere">
    <w:name w:val="Titolo 3 Carattere"/>
    <w:basedOn w:val="Carpredefinitoparagrafo"/>
    <w:link w:val="Titolo3"/>
    <w:uiPriority w:val="9"/>
    <w:rsid w:val="007F500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5992955">
      <w:bodyDiv w:val="1"/>
      <w:marLeft w:val="0"/>
      <w:marRight w:val="0"/>
      <w:marTop w:val="0"/>
      <w:marBottom w:val="0"/>
      <w:divBdr>
        <w:top w:val="none" w:sz="0" w:space="0" w:color="auto"/>
        <w:left w:val="none" w:sz="0" w:space="0" w:color="auto"/>
        <w:bottom w:val="none" w:sz="0" w:space="0" w:color="auto"/>
        <w:right w:val="none" w:sz="0" w:space="0" w:color="auto"/>
      </w:divBdr>
      <w:divsChild>
        <w:div w:id="1472746019">
          <w:marLeft w:val="0"/>
          <w:marRight w:val="0"/>
          <w:marTop w:val="0"/>
          <w:marBottom w:val="0"/>
          <w:divBdr>
            <w:top w:val="none" w:sz="0" w:space="0" w:color="auto"/>
            <w:left w:val="none" w:sz="0" w:space="0" w:color="auto"/>
            <w:bottom w:val="none" w:sz="0" w:space="0" w:color="auto"/>
            <w:right w:val="none" w:sz="0" w:space="0" w:color="auto"/>
          </w:divBdr>
          <w:divsChild>
            <w:div w:id="684137610">
              <w:marLeft w:val="0"/>
              <w:marRight w:val="0"/>
              <w:marTop w:val="0"/>
              <w:marBottom w:val="0"/>
              <w:divBdr>
                <w:top w:val="single" w:sz="4" w:space="0" w:color="999999"/>
                <w:left w:val="single" w:sz="4" w:space="0" w:color="999999"/>
                <w:bottom w:val="single" w:sz="4" w:space="0" w:color="999999"/>
                <w:right w:val="single" w:sz="4" w:space="0" w:color="999999"/>
              </w:divBdr>
              <w:divsChild>
                <w:div w:id="2118136910">
                  <w:marLeft w:val="0"/>
                  <w:marRight w:val="0"/>
                  <w:marTop w:val="0"/>
                  <w:marBottom w:val="0"/>
                  <w:divBdr>
                    <w:top w:val="none" w:sz="0" w:space="0" w:color="auto"/>
                    <w:left w:val="none" w:sz="0" w:space="0" w:color="auto"/>
                    <w:bottom w:val="none" w:sz="0" w:space="0" w:color="auto"/>
                    <w:right w:val="none" w:sz="0" w:space="0" w:color="auto"/>
                  </w:divBdr>
                  <w:divsChild>
                    <w:div w:id="2112626113">
                      <w:marLeft w:val="0"/>
                      <w:marRight w:val="0"/>
                      <w:marTop w:val="0"/>
                      <w:marBottom w:val="0"/>
                      <w:divBdr>
                        <w:top w:val="none" w:sz="0" w:space="0" w:color="auto"/>
                        <w:left w:val="none" w:sz="0" w:space="0" w:color="auto"/>
                        <w:bottom w:val="none" w:sz="0" w:space="0" w:color="auto"/>
                        <w:right w:val="none" w:sz="0" w:space="0" w:color="auto"/>
                      </w:divBdr>
                      <w:divsChild>
                        <w:div w:id="1331450545">
                          <w:marLeft w:val="0"/>
                          <w:marRight w:val="0"/>
                          <w:marTop w:val="0"/>
                          <w:marBottom w:val="0"/>
                          <w:divBdr>
                            <w:top w:val="single" w:sz="4" w:space="6" w:color="CCCCCC"/>
                            <w:left w:val="none" w:sz="0" w:space="0" w:color="auto"/>
                            <w:bottom w:val="none" w:sz="0" w:space="0" w:color="auto"/>
                            <w:right w:val="none" w:sz="0" w:space="0" w:color="auto"/>
                          </w:divBdr>
                          <w:divsChild>
                            <w:div w:id="1381052702">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26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cea.it"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an.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rcea.i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63F2F-0007-43A6-9759-4E3424C16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3586</Words>
  <Characters>20446</Characters>
  <Application>Microsoft Office Word</Application>
  <DocSecurity>0</DocSecurity>
  <Lines>170</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alessandra.scaramuzz</dc:creator>
  <cp:lastModifiedBy>alessandra.scaramuzz</cp:lastModifiedBy>
  <cp:revision>23</cp:revision>
  <cp:lastPrinted>2018-05-11T08:46:00Z</cp:lastPrinted>
  <dcterms:created xsi:type="dcterms:W3CDTF">2018-05-10T08:54:00Z</dcterms:created>
  <dcterms:modified xsi:type="dcterms:W3CDTF">2018-05-11T08:48:00Z</dcterms:modified>
</cp:coreProperties>
</file>